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C03" w:rsidRPr="006D7A9C" w:rsidRDefault="007A7C03">
      <w:pPr>
        <w:ind w:left="4300"/>
        <w:rPr>
          <w:sz w:val="20"/>
          <w:szCs w:val="20"/>
          <w:lang w:val="en-US"/>
        </w:rPr>
      </w:pPr>
    </w:p>
    <w:p w:rsidR="007A7C03" w:rsidRDefault="00980F69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161290</wp:posOffset>
            </wp:positionH>
            <wp:positionV relativeFrom="paragraph">
              <wp:posOffset>1145540</wp:posOffset>
            </wp:positionV>
            <wp:extent cx="1238885" cy="7162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71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385" w:lineRule="exact"/>
        <w:rPr>
          <w:sz w:val="24"/>
          <w:szCs w:val="24"/>
        </w:rPr>
      </w:pPr>
    </w:p>
    <w:p w:rsidR="007A7C03" w:rsidRDefault="00980F69">
      <w:pPr>
        <w:spacing w:line="271" w:lineRule="auto"/>
        <w:ind w:left="2980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sz w:val="36"/>
          <w:szCs w:val="36"/>
        </w:rPr>
        <w:t>Металлодетектор с функцией обнаружения жидких взрывчатых веществ</w:t>
      </w: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366" w:lineRule="exact"/>
        <w:rPr>
          <w:sz w:val="24"/>
          <w:szCs w:val="24"/>
        </w:rPr>
      </w:pPr>
    </w:p>
    <w:p w:rsidR="007A7C03" w:rsidRDefault="00980F69">
      <w:pPr>
        <w:ind w:left="2980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sz w:val="36"/>
          <w:szCs w:val="36"/>
        </w:rPr>
        <w:t>Модель: РоСкан</w:t>
      </w:r>
    </w:p>
    <w:p w:rsidR="007A7C03" w:rsidRDefault="007A7C03">
      <w:pPr>
        <w:spacing w:line="272" w:lineRule="exact"/>
        <w:rPr>
          <w:sz w:val="24"/>
          <w:szCs w:val="24"/>
        </w:rPr>
      </w:pPr>
    </w:p>
    <w:p w:rsidR="007A7C03" w:rsidRDefault="00980F69">
      <w:pPr>
        <w:ind w:left="2980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sz w:val="36"/>
          <w:szCs w:val="36"/>
        </w:rPr>
        <w:t>Инструкция по эксплуатации</w:t>
      </w:r>
    </w:p>
    <w:p w:rsidR="007A7C03" w:rsidRDefault="00980F69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5601335</wp:posOffset>
                </wp:positionV>
                <wp:extent cx="0" cy="25908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441.05pt" to="79.2pt,461.45pt" o:allowincell="f" strokecolor="#4F81BD" strokeweight="2.16pt"/>
            </w:pict>
          </mc:Fallback>
        </mc:AlternateContent>
      </w: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00" w:lineRule="exact"/>
        <w:rPr>
          <w:sz w:val="24"/>
          <w:szCs w:val="24"/>
        </w:rPr>
      </w:pPr>
    </w:p>
    <w:p w:rsidR="007A7C03" w:rsidRDefault="007A7C03">
      <w:pPr>
        <w:spacing w:line="245" w:lineRule="exact"/>
        <w:rPr>
          <w:sz w:val="24"/>
          <w:szCs w:val="24"/>
        </w:rPr>
      </w:pPr>
    </w:p>
    <w:p w:rsidR="007A7C03" w:rsidRDefault="00980F69">
      <w:pPr>
        <w:ind w:left="136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1</w:t>
      </w:r>
    </w:p>
    <w:p w:rsidR="007A7C03" w:rsidRDefault="007A7C03">
      <w:pPr>
        <w:sectPr w:rsidR="007A7C03">
          <w:pgSz w:w="11900" w:h="16838"/>
          <w:pgMar w:top="694" w:right="1386" w:bottom="506" w:left="1440" w:header="0" w:footer="0" w:gutter="0"/>
          <w:cols w:space="720" w:equalWidth="0">
            <w:col w:w="9080"/>
          </w:cols>
        </w:sectPr>
      </w:pPr>
    </w:p>
    <w:p w:rsidR="007A7C03" w:rsidRPr="006D7A9C" w:rsidRDefault="007A7C03">
      <w:pPr>
        <w:ind w:left="4300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Назначение</w:t>
      </w:r>
    </w:p>
    <w:p w:rsidR="007A7C03" w:rsidRDefault="007A7C03">
      <w:pPr>
        <w:spacing w:line="251" w:lineRule="exact"/>
        <w:rPr>
          <w:sz w:val="20"/>
          <w:szCs w:val="20"/>
        </w:rPr>
      </w:pPr>
    </w:p>
    <w:p w:rsidR="007A7C03" w:rsidRDefault="00980F69">
      <w:pPr>
        <w:spacing w:line="270" w:lineRule="auto"/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 xml:space="preserve">Обнаружение взрывчатых и </w:t>
      </w:r>
      <w:r>
        <w:rPr>
          <w:rFonts w:ascii="Segoe UI" w:eastAsia="Segoe UI" w:hAnsi="Segoe UI" w:cs="Segoe UI"/>
        </w:rPr>
        <w:t>иных опасных веществ в жидкой форме и работа в режиме стандартного портативного металлодетектора с автоматической чувствительностью.</w:t>
      </w:r>
    </w:p>
    <w:p w:rsidR="007A7C03" w:rsidRDefault="007A7C03">
      <w:pPr>
        <w:spacing w:line="344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Технические характеристики</w:t>
      </w:r>
    </w:p>
    <w:p w:rsidR="007A7C03" w:rsidRDefault="007A7C03">
      <w:pPr>
        <w:spacing w:line="43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Габаритные размеры: 453 х 70 х 55 мм.</w:t>
      </w:r>
    </w:p>
    <w:p w:rsidR="007A7C03" w:rsidRDefault="007A7C03">
      <w:pPr>
        <w:spacing w:line="43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Вес: 555 грамм с установленной АКБ.</w:t>
      </w:r>
    </w:p>
    <w:p w:rsidR="007A7C03" w:rsidRDefault="007A7C03">
      <w:pPr>
        <w:spacing w:line="46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Тип: портативный</w:t>
      </w:r>
    </w:p>
    <w:p w:rsidR="007A7C03" w:rsidRDefault="007A7C03">
      <w:pPr>
        <w:spacing w:line="43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Срок службы батареи: 12 ч, 2600 мАч</w:t>
      </w:r>
    </w:p>
    <w:p w:rsidR="007A7C03" w:rsidRDefault="007A7C03">
      <w:pPr>
        <w:spacing w:line="43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Напряжение батареи: 7.2В DC (перезаряжаемая)</w:t>
      </w:r>
    </w:p>
    <w:p w:rsidR="007A7C03" w:rsidRDefault="007A7C03">
      <w:pPr>
        <w:spacing w:line="43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Время технической готовности: 10 сек, время детекции: 2 сек.</w:t>
      </w:r>
    </w:p>
    <w:p w:rsidR="007A7C03" w:rsidRDefault="007A7C03">
      <w:pPr>
        <w:spacing w:line="46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Тип тары: стекло, пластик прозрачный и затемненный.</w:t>
      </w:r>
    </w:p>
    <w:p w:rsidR="007A7C03" w:rsidRDefault="007A7C03">
      <w:pPr>
        <w:spacing w:line="52" w:lineRule="exact"/>
        <w:rPr>
          <w:sz w:val="20"/>
          <w:szCs w:val="20"/>
        </w:rPr>
      </w:pPr>
    </w:p>
    <w:p w:rsidR="007A7C03" w:rsidRDefault="00980F69">
      <w:pPr>
        <w:spacing w:line="292" w:lineRule="auto"/>
        <w:ind w:left="260" w:right="100"/>
        <w:rPr>
          <w:sz w:val="20"/>
          <w:szCs w:val="20"/>
        </w:rPr>
      </w:pPr>
      <w:r>
        <w:rPr>
          <w:rFonts w:ascii="Segoe UI" w:eastAsia="Segoe UI" w:hAnsi="Segoe UI" w:cs="Segoe UI"/>
          <w:sz w:val="21"/>
          <w:szCs w:val="21"/>
        </w:rPr>
        <w:t xml:space="preserve">Типы определяемых материалов: нитроглицерин, растворитель </w:t>
      </w:r>
      <w:r>
        <w:rPr>
          <w:rFonts w:ascii="Segoe UI" w:eastAsia="Segoe UI" w:hAnsi="Segoe UI" w:cs="Segoe UI"/>
          <w:sz w:val="21"/>
          <w:szCs w:val="21"/>
        </w:rPr>
        <w:t>краски, бензин, дизель, серная кислота, соляная кислота, метиловый спирт, толуол, бензол, цветной металл.</w: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22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Основные преимущества изделия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374650</wp:posOffset>
            </wp:positionV>
            <wp:extent cx="6084570" cy="42113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21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62" w:lineRule="exact"/>
        <w:rPr>
          <w:sz w:val="20"/>
          <w:szCs w:val="20"/>
        </w:rPr>
      </w:pPr>
    </w:p>
    <w:p w:rsidR="007A7C03" w:rsidRDefault="00980F69">
      <w:pPr>
        <w:spacing w:line="236" w:lineRule="auto"/>
        <w:ind w:left="260" w:right="5120"/>
        <w:rPr>
          <w:sz w:val="20"/>
          <w:szCs w:val="20"/>
        </w:rPr>
      </w:pPr>
      <w:r>
        <w:rPr>
          <w:rFonts w:ascii="Segoe UI" w:eastAsia="Segoe UI" w:hAnsi="Segoe UI" w:cs="Segoe UI"/>
        </w:rPr>
        <w:t>Портативность, стандартный дизайн и небольшой вес (555 г.)</w: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31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Простота и информативность в использовании</w: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22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Быстрота и точность детекции:</w:t>
      </w: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жидкости – 2 секунды, металл – реальное время</w: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98" w:lineRule="exact"/>
        <w:rPr>
          <w:sz w:val="20"/>
          <w:szCs w:val="20"/>
        </w:rPr>
      </w:pPr>
    </w:p>
    <w:p w:rsidR="007A7C03" w:rsidRDefault="00980F69">
      <w:pPr>
        <w:spacing w:line="236" w:lineRule="auto"/>
        <w:ind w:left="260" w:right="4680"/>
        <w:rPr>
          <w:sz w:val="20"/>
          <w:szCs w:val="20"/>
        </w:rPr>
      </w:pPr>
      <w:r>
        <w:rPr>
          <w:rFonts w:ascii="Segoe UI" w:eastAsia="Segoe UI" w:hAnsi="Segoe UI" w:cs="Segoe UI"/>
        </w:rPr>
        <w:t>Несколько видов индикации: ЖК-дисплей, светодиод, звук и виброиндикация</w: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29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Автономное питание: использование АКБ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1031240</wp:posOffset>
                </wp:positionV>
                <wp:extent cx="0" cy="25908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81.2pt" to="79.2pt,101.6pt" o:allowincell="f" strokecolor="#4F81BD" strokeweight="2.16pt"/>
            </w:pict>
          </mc:Fallback>
        </mc:AlternateConten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48" w:lineRule="exact"/>
        <w:rPr>
          <w:sz w:val="20"/>
          <w:szCs w:val="20"/>
        </w:rPr>
      </w:pPr>
    </w:p>
    <w:p w:rsidR="007A7C03" w:rsidRDefault="00980F69">
      <w:pPr>
        <w:ind w:left="136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2</w:t>
      </w:r>
    </w:p>
    <w:p w:rsidR="007A7C03" w:rsidRDefault="007A7C03">
      <w:pPr>
        <w:sectPr w:rsidR="007A7C03">
          <w:pgSz w:w="11900" w:h="16838"/>
          <w:pgMar w:top="694" w:right="1206" w:bottom="506" w:left="1440" w:header="0" w:footer="0" w:gutter="0"/>
          <w:cols w:space="720" w:equalWidth="0">
            <w:col w:w="9260"/>
          </w:cols>
        </w:sectPr>
      </w:pPr>
    </w:p>
    <w:p w:rsidR="007A7C03" w:rsidRPr="006D7A9C" w:rsidRDefault="007A7C03">
      <w:pPr>
        <w:ind w:right="3446"/>
        <w:jc w:val="right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 xml:space="preserve">Структурная схема </w:t>
      </w:r>
      <w:r>
        <w:rPr>
          <w:rFonts w:ascii="Segoe UI" w:eastAsia="Segoe UI" w:hAnsi="Segoe UI" w:cs="Segoe UI"/>
          <w:b/>
          <w:bCs/>
        </w:rPr>
        <w:t>изделия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8798560</wp:posOffset>
                </wp:positionV>
                <wp:extent cx="0" cy="25908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692.8pt" to="79.2pt,713.2pt" o:allowincell="f" strokecolor="#4F81BD" strokeweight="2.16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375920</wp:posOffset>
            </wp:positionV>
            <wp:extent cx="6155690" cy="3359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80" w:lineRule="exact"/>
        <w:rPr>
          <w:sz w:val="20"/>
          <w:szCs w:val="20"/>
        </w:rPr>
      </w:pPr>
    </w:p>
    <w:p w:rsidR="007A7C03" w:rsidRDefault="00980F69">
      <w:pPr>
        <w:ind w:left="136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3</w:t>
      </w:r>
    </w:p>
    <w:p w:rsidR="007A7C03" w:rsidRDefault="007A7C03">
      <w:pPr>
        <w:sectPr w:rsidR="007A7C03">
          <w:pgSz w:w="11900" w:h="16838"/>
          <w:pgMar w:top="694" w:right="1440" w:bottom="506" w:left="1440" w:header="0" w:footer="0" w:gutter="0"/>
          <w:cols w:space="720" w:equalWidth="0">
            <w:col w:w="9026"/>
          </w:cols>
        </w:sectPr>
      </w:pPr>
    </w:p>
    <w:p w:rsidR="007A7C03" w:rsidRPr="006D7A9C" w:rsidRDefault="007A7C03">
      <w:pPr>
        <w:ind w:right="-139"/>
        <w:jc w:val="center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right="-139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Стандартная процедура досмотра и досмотр с использованием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34925</wp:posOffset>
            </wp:positionV>
            <wp:extent cx="5939155" cy="34988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9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89" w:lineRule="exact"/>
        <w:rPr>
          <w:sz w:val="20"/>
          <w:szCs w:val="20"/>
        </w:rPr>
      </w:pPr>
    </w:p>
    <w:p w:rsidR="007A7C03" w:rsidRDefault="00980F69">
      <w:pPr>
        <w:ind w:right="-139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Досмотр на наличие опасных жидкостей и металлических</w:t>
      </w:r>
      <w:r>
        <w:rPr>
          <w:rFonts w:ascii="Segoe UI" w:eastAsia="Segoe UI" w:hAnsi="Segoe UI" w:cs="Segoe UI"/>
          <w:b/>
          <w:bCs/>
        </w:rPr>
        <w:t xml:space="preserve"> предметов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161290</wp:posOffset>
            </wp:positionV>
            <wp:extent cx="6084570" cy="43453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34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32" w:lineRule="exact"/>
        <w:rPr>
          <w:sz w:val="20"/>
          <w:szCs w:val="20"/>
        </w:rPr>
      </w:pPr>
    </w:p>
    <w:p w:rsidR="007A7C03" w:rsidRDefault="00980F69">
      <w:pPr>
        <w:ind w:right="-139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Досмотр емкости с жидкостью</w:t>
      </w:r>
    </w:p>
    <w:p w:rsidR="007A7C03" w:rsidRDefault="007A7C03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400"/>
        <w:gridCol w:w="2380"/>
        <w:gridCol w:w="2400"/>
      </w:tblGrid>
      <w:tr w:rsidR="007A7C03">
        <w:trPr>
          <w:trHeight w:val="2334"/>
        </w:trPr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Инициализация 10 сек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Детекция</w:t>
            </w:r>
          </w:p>
        </w:tc>
        <w:tc>
          <w:tcPr>
            <w:tcW w:w="2400" w:type="dxa"/>
            <w:tcBorders>
              <w:top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Результат через 2 сек.</w:t>
            </w:r>
          </w:p>
        </w:tc>
      </w:tr>
      <w:tr w:rsidR="007A7C03">
        <w:trPr>
          <w:trHeight w:val="242"/>
        </w:trPr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1"/>
                <w:szCs w:val="21"/>
              </w:rPr>
            </w:pPr>
          </w:p>
        </w:tc>
      </w:tr>
      <w:tr w:rsidR="007A7C03">
        <w:trPr>
          <w:trHeight w:val="194"/>
        </w:trPr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195" w:lineRule="exact"/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-------&gt;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195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-------&gt;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195" w:lineRule="exact"/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-------&gt;</w:t>
            </w:r>
          </w:p>
        </w:tc>
        <w:tc>
          <w:tcPr>
            <w:tcW w:w="2400" w:type="dxa"/>
            <w:vAlign w:val="bottom"/>
          </w:tcPr>
          <w:p w:rsidR="007A7C03" w:rsidRDefault="00980F69">
            <w:pPr>
              <w:spacing w:line="195" w:lineRule="exact"/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-------&gt;</w:t>
            </w:r>
          </w:p>
        </w:tc>
      </w:tr>
      <w:tr w:rsidR="007A7C03">
        <w:trPr>
          <w:trHeight w:val="239"/>
        </w:trPr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0"/>
                <w:szCs w:val="20"/>
              </w:rPr>
            </w:pPr>
          </w:p>
        </w:tc>
      </w:tr>
    </w:tbl>
    <w:p w:rsidR="007A7C03" w:rsidRDefault="00980F69">
      <w:pPr>
        <w:spacing w:line="230" w:lineRule="auto"/>
        <w:ind w:right="-139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Досмотр на наличие металлических предметов</w: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77" w:lineRule="exact"/>
        <w:rPr>
          <w:sz w:val="20"/>
          <w:szCs w:val="20"/>
        </w:rPr>
      </w:pPr>
    </w:p>
    <w:p w:rsidR="007A7C03" w:rsidRDefault="00980F69">
      <w:pPr>
        <w:ind w:left="51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sz w:val="16"/>
          <w:szCs w:val="16"/>
        </w:rPr>
        <w:t>Мгновенное обнаружение</w: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23" w:lineRule="exact"/>
        <w:rPr>
          <w:sz w:val="20"/>
          <w:szCs w:val="20"/>
        </w:rPr>
      </w:pP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2400"/>
        <w:gridCol w:w="2400"/>
        <w:gridCol w:w="1480"/>
      </w:tblGrid>
      <w:tr w:rsidR="007A7C03">
        <w:trPr>
          <w:trHeight w:val="213"/>
        </w:trPr>
        <w:tc>
          <w:tcPr>
            <w:tcW w:w="1480" w:type="dxa"/>
            <w:vAlign w:val="bottom"/>
          </w:tcPr>
          <w:p w:rsidR="007A7C03" w:rsidRDefault="00980F69">
            <w:pPr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8"/>
                <w:sz w:val="16"/>
                <w:szCs w:val="16"/>
              </w:rPr>
              <w:t>-------&gt;</w:t>
            </w:r>
          </w:p>
        </w:tc>
        <w:tc>
          <w:tcPr>
            <w:tcW w:w="2400" w:type="dxa"/>
            <w:vAlign w:val="bottom"/>
          </w:tcPr>
          <w:p w:rsidR="007A7C03" w:rsidRDefault="00980F69">
            <w:pPr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-------&gt;</w:t>
            </w:r>
          </w:p>
        </w:tc>
        <w:tc>
          <w:tcPr>
            <w:tcW w:w="2400" w:type="dxa"/>
            <w:vAlign w:val="bottom"/>
          </w:tcPr>
          <w:p w:rsidR="007A7C03" w:rsidRDefault="00980F69">
            <w:pPr>
              <w:ind w:right="840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-------&gt;</w:t>
            </w:r>
          </w:p>
        </w:tc>
        <w:tc>
          <w:tcPr>
            <w:tcW w:w="1480" w:type="dxa"/>
            <w:vAlign w:val="bottom"/>
          </w:tcPr>
          <w:p w:rsidR="007A7C03" w:rsidRDefault="00980F69">
            <w:pPr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-------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&gt;</w:t>
            </w: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576580</wp:posOffset>
                </wp:positionV>
                <wp:extent cx="0" cy="25908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45.4pt" to="79.2pt,65.8pt" o:allowincell="f" strokecolor="#4F81BD" strokeweight="2.16pt"/>
            </w:pict>
          </mc:Fallback>
        </mc:AlternateConten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32" w:lineRule="exact"/>
        <w:rPr>
          <w:sz w:val="20"/>
          <w:szCs w:val="20"/>
        </w:rPr>
      </w:pPr>
    </w:p>
    <w:p w:rsidR="007A7C03" w:rsidRDefault="00980F69">
      <w:pPr>
        <w:ind w:left="136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4</w:t>
      </w:r>
    </w:p>
    <w:p w:rsidR="007A7C03" w:rsidRDefault="007A7C03">
      <w:pPr>
        <w:sectPr w:rsidR="007A7C03">
          <w:pgSz w:w="11900" w:h="16838"/>
          <w:pgMar w:top="694" w:right="726" w:bottom="506" w:left="1440" w:header="0" w:footer="0" w:gutter="0"/>
          <w:cols w:space="720" w:equalWidth="0">
            <w:col w:w="9740"/>
          </w:cols>
        </w:sectPr>
      </w:pPr>
    </w:p>
    <w:p w:rsidR="007A7C03" w:rsidRPr="006D7A9C" w:rsidRDefault="007A7C03">
      <w:pPr>
        <w:ind w:right="-259"/>
        <w:jc w:val="center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Меры предосторожности</w:t>
      </w:r>
    </w:p>
    <w:p w:rsidR="007A7C03" w:rsidRDefault="007A7C03">
      <w:pPr>
        <w:spacing w:line="251" w:lineRule="exact"/>
        <w:rPr>
          <w:sz w:val="20"/>
          <w:szCs w:val="20"/>
        </w:rPr>
      </w:pPr>
    </w:p>
    <w:p w:rsidR="007A7C03" w:rsidRDefault="00980F69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ascii="Segoe UI" w:eastAsia="Segoe UI" w:hAnsi="Segoe UI" w:cs="Segoe UI"/>
        </w:rPr>
        <w:t>Не роняйте, не бросайте изделие и не разбирайте корпус изделия – это может привести к механическим повреждениям и потере гарантии.</w:t>
      </w:r>
    </w:p>
    <w:p w:rsidR="007A7C03" w:rsidRDefault="007A7C03">
      <w:pPr>
        <w:spacing w:line="215" w:lineRule="exact"/>
        <w:rPr>
          <w:sz w:val="20"/>
          <w:szCs w:val="20"/>
        </w:rPr>
      </w:pPr>
    </w:p>
    <w:p w:rsidR="007A7C03" w:rsidRDefault="00980F69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ascii="Segoe UI" w:eastAsia="Segoe UI" w:hAnsi="Segoe UI" w:cs="Segoe UI"/>
        </w:rPr>
        <w:t>Не используйте изделие вблизи открытого огня, изделие не</w:t>
      </w:r>
      <w:r>
        <w:rPr>
          <w:rFonts w:ascii="Segoe UI" w:eastAsia="Segoe UI" w:hAnsi="Segoe UI" w:cs="Segoe UI"/>
        </w:rPr>
        <w:t xml:space="preserve"> должно находиться под воздействием солнечных лучей длительное время.</w:t>
      </w:r>
    </w:p>
    <w:p w:rsidR="007A7C03" w:rsidRDefault="007A7C03">
      <w:pPr>
        <w:spacing w:line="220" w:lineRule="exact"/>
        <w:rPr>
          <w:sz w:val="20"/>
          <w:szCs w:val="20"/>
        </w:rPr>
      </w:pPr>
    </w:p>
    <w:p w:rsidR="007A7C03" w:rsidRDefault="00980F69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ascii="Segoe UI" w:eastAsia="Segoe UI" w:hAnsi="Segoe UI" w:cs="Segoe UI"/>
        </w:rPr>
        <w:t>Не допускайте попадания любых жидкостей внутрь изделия, если имеются подозрения, что это произошло, то немедленно отключите батарею изделия и обратитесь к поставщику или в обслуживающую</w:t>
      </w:r>
      <w:r>
        <w:rPr>
          <w:rFonts w:ascii="Segoe UI" w:eastAsia="Segoe UI" w:hAnsi="Segoe UI" w:cs="Segoe UI"/>
        </w:rPr>
        <w:t xml:space="preserve"> организацию.</w:t>
      </w:r>
    </w:p>
    <w:p w:rsidR="007A7C03" w:rsidRDefault="007A7C03">
      <w:pPr>
        <w:spacing w:line="206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Не используйте изделие мокрыми руками.</w:t>
      </w:r>
    </w:p>
    <w:p w:rsidR="007A7C03" w:rsidRDefault="007A7C03">
      <w:pPr>
        <w:spacing w:line="243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Не допускайте попадания любых жидкостей и инородных предметов в разъемы изделия.</w:t>
      </w:r>
    </w:p>
    <w:p w:rsidR="007A7C03" w:rsidRDefault="007A7C03">
      <w:pPr>
        <w:spacing w:line="246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Храните изделия в недоступном для посторонних людей месте.</w:t>
      </w:r>
    </w:p>
    <w:p w:rsidR="007A7C03" w:rsidRDefault="007A7C03">
      <w:pPr>
        <w:spacing w:line="253" w:lineRule="exact"/>
        <w:rPr>
          <w:sz w:val="20"/>
          <w:szCs w:val="20"/>
        </w:rPr>
      </w:pPr>
    </w:p>
    <w:p w:rsidR="007A7C03" w:rsidRDefault="00980F69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ascii="Segoe UI" w:eastAsia="Segoe UI" w:hAnsi="Segoe UI" w:cs="Segoe UI"/>
        </w:rPr>
        <w:t xml:space="preserve">Для протирания корпуса изделия </w:t>
      </w:r>
      <w:r>
        <w:rPr>
          <w:rFonts w:ascii="Segoe UI" w:eastAsia="Segoe UI" w:hAnsi="Segoe UI" w:cs="Segoe UI"/>
          <w:b/>
          <w:bCs/>
        </w:rPr>
        <w:t>не</w:t>
      </w:r>
      <w:r>
        <w:rPr>
          <w:rFonts w:ascii="Segoe UI" w:eastAsia="Segoe UI" w:hAnsi="Segoe UI" w:cs="Segoe UI"/>
        </w:rPr>
        <w:t xml:space="preserve"> используйте вещества, содержащие алкоголь, полироли, моющие присадки, бензин, растворители, воск и горячую воду.</w:t>
      </w:r>
    </w:p>
    <w:p w:rsidR="007A7C03" w:rsidRDefault="007A7C03">
      <w:pPr>
        <w:spacing w:line="209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Протирайте изделие сухой ветошью.</w:t>
      </w:r>
    </w:p>
    <w:p w:rsidR="007A7C03" w:rsidRDefault="007A7C03">
      <w:pPr>
        <w:spacing w:line="24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Не используйте другой тип батареи отличающийся от штатного.</w:t>
      </w:r>
    </w:p>
    <w:p w:rsidR="007A7C03" w:rsidRDefault="007A7C03">
      <w:pPr>
        <w:spacing w:line="243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Не используйте другое ЗУ отличающееся от штат</w:t>
      </w:r>
      <w:r>
        <w:rPr>
          <w:rFonts w:ascii="Segoe UI" w:eastAsia="Segoe UI" w:hAnsi="Segoe UI" w:cs="Segoe UI"/>
        </w:rPr>
        <w:t>ного.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4323715</wp:posOffset>
                </wp:positionV>
                <wp:extent cx="0" cy="25908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340.45pt" to="79.2pt,360.85pt" o:allowincell="f" strokecolor="#4F81BD" strokeweight="2.16pt"/>
            </w:pict>
          </mc:Fallback>
        </mc:AlternateConten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33" w:lineRule="exact"/>
        <w:rPr>
          <w:sz w:val="20"/>
          <w:szCs w:val="20"/>
        </w:rPr>
      </w:pPr>
    </w:p>
    <w:p w:rsidR="007A7C03" w:rsidRDefault="00980F69">
      <w:pPr>
        <w:ind w:left="136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5</w:t>
      </w:r>
    </w:p>
    <w:p w:rsidR="007A7C03" w:rsidRDefault="007A7C03">
      <w:pPr>
        <w:sectPr w:rsidR="007A7C03">
          <w:pgSz w:w="11900" w:h="16838"/>
          <w:pgMar w:top="694" w:right="846" w:bottom="506" w:left="1440" w:header="0" w:footer="0" w:gutter="0"/>
          <w:cols w:space="720" w:equalWidth="0">
            <w:col w:w="9620"/>
          </w:cols>
        </w:sectPr>
      </w:pPr>
    </w:p>
    <w:p w:rsidR="007A7C03" w:rsidRPr="006D7A9C" w:rsidRDefault="007A7C03">
      <w:pPr>
        <w:ind w:right="3446"/>
        <w:jc w:val="right"/>
        <w:rPr>
          <w:sz w:val="20"/>
          <w:szCs w:val="20"/>
          <w:lang w:val="en-US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31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Описание внешних органов управления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8458835</wp:posOffset>
                </wp:positionV>
                <wp:extent cx="0" cy="25908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666.05pt" to="79.2pt,686.45pt" o:allowincell="f" strokecolor="#4F81BD" strokeweight="2.16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375920</wp:posOffset>
            </wp:positionV>
            <wp:extent cx="4723130" cy="41592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415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45" w:lineRule="exact"/>
        <w:rPr>
          <w:sz w:val="20"/>
          <w:szCs w:val="20"/>
        </w:rPr>
      </w:pPr>
    </w:p>
    <w:p w:rsidR="007A7C03" w:rsidRDefault="00980F69">
      <w:pPr>
        <w:ind w:left="136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6</w:t>
      </w:r>
    </w:p>
    <w:p w:rsidR="007A7C03" w:rsidRDefault="007A7C03">
      <w:pPr>
        <w:sectPr w:rsidR="007A7C03">
          <w:pgSz w:w="11900" w:h="16838"/>
          <w:pgMar w:top="694" w:right="1440" w:bottom="506" w:left="1440" w:header="0" w:footer="0" w:gutter="0"/>
          <w:cols w:space="720" w:equalWidth="0">
            <w:col w:w="9026"/>
          </w:cols>
        </w:sectPr>
      </w:pPr>
    </w:p>
    <w:p w:rsidR="007A7C03" w:rsidRPr="006D7A9C" w:rsidRDefault="007A7C03">
      <w:pPr>
        <w:ind w:right="-299"/>
        <w:jc w:val="center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Установка батареи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161290</wp:posOffset>
            </wp:positionV>
            <wp:extent cx="6112510" cy="79324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793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93" w:lineRule="exact"/>
        <w:rPr>
          <w:sz w:val="20"/>
          <w:szCs w:val="20"/>
        </w:rPr>
      </w:pPr>
    </w:p>
    <w:p w:rsidR="007A7C03" w:rsidRDefault="00980F69">
      <w:pPr>
        <w:numPr>
          <w:ilvl w:val="0"/>
          <w:numId w:val="1"/>
        </w:numPr>
        <w:tabs>
          <w:tab w:val="left" w:pos="920"/>
        </w:tabs>
        <w:ind w:left="920" w:hanging="228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Соблюдая полярность, установите2. Слегка нажмите на заднюю часть батареи</w:t>
      </w:r>
    </w:p>
    <w:tbl>
      <w:tblPr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0"/>
        <w:gridCol w:w="2820"/>
      </w:tblGrid>
      <w:tr w:rsidR="007A7C03">
        <w:trPr>
          <w:trHeight w:val="290"/>
        </w:trPr>
        <w:tc>
          <w:tcPr>
            <w:tcW w:w="3380" w:type="dxa"/>
            <w:vAlign w:val="bottom"/>
          </w:tcPr>
          <w:p w:rsidR="007A7C03" w:rsidRDefault="00980F69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батарею в отсек.</w:t>
            </w:r>
          </w:p>
        </w:tc>
        <w:tc>
          <w:tcPr>
            <w:tcW w:w="2820" w:type="dxa"/>
            <w:vAlign w:val="bottom"/>
          </w:tcPr>
          <w:p w:rsidR="007A7C03" w:rsidRDefault="00980F69">
            <w:pPr>
              <w:spacing w:line="291" w:lineRule="exact"/>
              <w:ind w:left="17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</w:rPr>
              <w:t>до щелчка.</w:t>
            </w:r>
          </w:p>
        </w:tc>
      </w:tr>
    </w:tbl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33" w:lineRule="exact"/>
        <w:rPr>
          <w:sz w:val="20"/>
          <w:szCs w:val="20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3860"/>
      </w:tblGrid>
      <w:tr w:rsidR="007A7C03">
        <w:trPr>
          <w:trHeight w:val="293"/>
        </w:trPr>
        <w:tc>
          <w:tcPr>
            <w:tcW w:w="4840" w:type="dxa"/>
            <w:vAlign w:val="bottom"/>
          </w:tcPr>
          <w:p w:rsidR="007A7C03" w:rsidRDefault="00980F69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3. Установите крышку на батарейный отсек</w:t>
            </w:r>
          </w:p>
        </w:tc>
        <w:tc>
          <w:tcPr>
            <w:tcW w:w="3860" w:type="dxa"/>
            <w:vAlign w:val="bottom"/>
          </w:tcPr>
          <w:p w:rsidR="007A7C03" w:rsidRDefault="00980F69">
            <w:pPr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4. Нажмите на крышку до щелчка</w:t>
            </w: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720090</wp:posOffset>
                </wp:positionV>
                <wp:extent cx="0" cy="25908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56.7pt" to="79.2pt,77.1pt" o:allowincell="f" strokecolor="#4F81BD" strokeweight="2.16pt"/>
            </w:pict>
          </mc:Fallback>
        </mc:AlternateConten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58" w:lineRule="exact"/>
        <w:rPr>
          <w:sz w:val="20"/>
          <w:szCs w:val="20"/>
        </w:rPr>
      </w:pPr>
    </w:p>
    <w:p w:rsidR="007A7C03" w:rsidRDefault="00980F69">
      <w:pPr>
        <w:ind w:left="136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7</w:t>
      </w:r>
    </w:p>
    <w:p w:rsidR="007A7C03" w:rsidRDefault="007A7C03">
      <w:pPr>
        <w:sectPr w:rsidR="007A7C03">
          <w:pgSz w:w="11900" w:h="16838"/>
          <w:pgMar w:top="694" w:right="886" w:bottom="506" w:left="1440" w:header="0" w:footer="0" w:gutter="0"/>
          <w:cols w:space="720" w:equalWidth="0">
            <w:col w:w="9580"/>
          </w:cols>
        </w:sectPr>
      </w:pPr>
    </w:p>
    <w:p w:rsidR="007A7C03" w:rsidRPr="006D7A9C" w:rsidRDefault="007A7C03" w:rsidP="006D7A9C">
      <w:pPr>
        <w:ind w:right="-139"/>
        <w:jc w:val="center"/>
        <w:rPr>
          <w:sz w:val="20"/>
          <w:szCs w:val="20"/>
          <w:lang w:val="en-US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Зарядка батареи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561340</wp:posOffset>
            </wp:positionH>
            <wp:positionV relativeFrom="paragraph">
              <wp:posOffset>161290</wp:posOffset>
            </wp:positionV>
            <wp:extent cx="5152390" cy="51822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518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97" w:lineRule="exact"/>
        <w:rPr>
          <w:sz w:val="20"/>
          <w:szCs w:val="20"/>
        </w:rPr>
      </w:pP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0"/>
        <w:gridCol w:w="3720"/>
        <w:gridCol w:w="20"/>
      </w:tblGrid>
      <w:tr w:rsidR="007A7C03">
        <w:trPr>
          <w:trHeight w:val="293"/>
        </w:trPr>
        <w:tc>
          <w:tcPr>
            <w:tcW w:w="3760" w:type="dxa"/>
            <w:vAlign w:val="bottom"/>
          </w:tcPr>
          <w:p w:rsidR="007A7C03" w:rsidRDefault="00980F69">
            <w:pPr>
              <w:ind w:right="630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1. Соедините разъемы кабеля</w:t>
            </w:r>
          </w:p>
        </w:tc>
        <w:tc>
          <w:tcPr>
            <w:tcW w:w="3720" w:type="dxa"/>
            <w:vMerge w:val="restart"/>
            <w:vAlign w:val="bottom"/>
          </w:tcPr>
          <w:p w:rsidR="007A7C03" w:rsidRDefault="00980F69">
            <w:pPr>
              <w:ind w:left="7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2. Подключите ЗУ к сети 220В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30"/>
        </w:trPr>
        <w:tc>
          <w:tcPr>
            <w:tcW w:w="3760" w:type="dxa"/>
            <w:vMerge w:val="restart"/>
            <w:vAlign w:val="bottom"/>
          </w:tcPr>
          <w:p w:rsidR="007A7C03" w:rsidRDefault="00980F69">
            <w:pPr>
              <w:ind w:right="610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переходника и кабеля от ЗУ</w:t>
            </w:r>
          </w:p>
        </w:tc>
        <w:tc>
          <w:tcPr>
            <w:tcW w:w="3720" w:type="dxa"/>
            <w:vMerge/>
            <w:vAlign w:val="bottom"/>
          </w:tcPr>
          <w:p w:rsidR="007A7C03" w:rsidRDefault="007A7C0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63"/>
        </w:trPr>
        <w:tc>
          <w:tcPr>
            <w:tcW w:w="3760" w:type="dxa"/>
            <w:vMerge/>
            <w:vAlign w:val="bottom"/>
          </w:tcPr>
          <w:p w:rsidR="007A7C03" w:rsidRDefault="007A7C03">
            <w:pPr>
              <w:rPr>
                <w:sz w:val="14"/>
                <w:szCs w:val="14"/>
              </w:rPr>
            </w:pPr>
          </w:p>
        </w:tc>
        <w:tc>
          <w:tcPr>
            <w:tcW w:w="3720" w:type="dxa"/>
            <w:vAlign w:val="bottom"/>
          </w:tcPr>
          <w:p w:rsidR="007A7C03" w:rsidRDefault="007A7C0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</w:tbl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18" w:lineRule="exact"/>
        <w:rPr>
          <w:sz w:val="20"/>
          <w:szCs w:val="20"/>
        </w:rPr>
      </w:pPr>
    </w:p>
    <w:p w:rsidR="007A7C03" w:rsidRDefault="00980F69">
      <w:pPr>
        <w:ind w:left="5900"/>
        <w:rPr>
          <w:sz w:val="20"/>
          <w:szCs w:val="20"/>
        </w:rPr>
      </w:pPr>
      <w:r>
        <w:rPr>
          <w:rFonts w:ascii="Segoe UI" w:eastAsia="Segoe UI" w:hAnsi="Segoe UI" w:cs="Segoe UI"/>
        </w:rPr>
        <w:t>4. Вставьте разъем кабеля</w:t>
      </w:r>
    </w:p>
    <w:p w:rsidR="007A7C03" w:rsidRDefault="007A7C03">
      <w:pPr>
        <w:spacing w:line="9" w:lineRule="exact"/>
        <w:rPr>
          <w:sz w:val="20"/>
          <w:szCs w:val="20"/>
        </w:rPr>
      </w:pPr>
    </w:p>
    <w:p w:rsidR="007A7C03" w:rsidRDefault="00980F69">
      <w:pPr>
        <w:tabs>
          <w:tab w:val="left" w:pos="5760"/>
        </w:tabs>
        <w:spacing w:line="182" w:lineRule="auto"/>
        <w:ind w:left="5780" w:right="1060" w:hanging="4654"/>
        <w:rPr>
          <w:sz w:val="20"/>
          <w:szCs w:val="20"/>
        </w:rPr>
      </w:pPr>
      <w:r>
        <w:rPr>
          <w:rFonts w:ascii="Segoe UI" w:eastAsia="Segoe UI" w:hAnsi="Segoe UI" w:cs="Segoe UI"/>
        </w:rPr>
        <w:t>3. Снимите резиновую заглушку</w:t>
      </w:r>
      <w:r>
        <w:rPr>
          <w:sz w:val="20"/>
          <w:szCs w:val="20"/>
        </w:rPr>
        <w:tab/>
      </w:r>
      <w:r>
        <w:rPr>
          <w:rFonts w:ascii="Segoe UI" w:eastAsia="Segoe UI" w:hAnsi="Segoe UI" w:cs="Segoe UI"/>
          <w:sz w:val="29"/>
          <w:szCs w:val="29"/>
          <w:vertAlign w:val="superscript"/>
        </w:rPr>
        <w:t>переходника в соответствующий разъем на</w:t>
      </w:r>
    </w:p>
    <w:p w:rsidR="007A7C03" w:rsidRDefault="00980F69">
      <w:pPr>
        <w:spacing w:line="233" w:lineRule="auto"/>
        <w:ind w:left="6820"/>
        <w:rPr>
          <w:sz w:val="20"/>
          <w:szCs w:val="20"/>
        </w:rPr>
      </w:pPr>
      <w:r>
        <w:rPr>
          <w:rFonts w:ascii="Segoe UI" w:eastAsia="Segoe UI" w:hAnsi="Segoe UI" w:cs="Segoe UI"/>
        </w:rPr>
        <w:t>изделии</w: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51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Индикация режима зарядки</w:t>
      </w:r>
    </w:p>
    <w:p w:rsidR="007A7C03" w:rsidRDefault="007A7C03">
      <w:pPr>
        <w:spacing w:line="23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800"/>
        <w:gridCol w:w="3180"/>
        <w:gridCol w:w="3200"/>
        <w:gridCol w:w="30"/>
      </w:tblGrid>
      <w:tr w:rsidR="007A7C03">
        <w:trPr>
          <w:trHeight w:val="2950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72"/>
        </w:trPr>
        <w:tc>
          <w:tcPr>
            <w:tcW w:w="32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5. На короткое время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6. В верхней части дисплея</w:t>
            </w:r>
          </w:p>
        </w:tc>
        <w:tc>
          <w:tcPr>
            <w:tcW w:w="320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7. По окончании зарядки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2"/>
        </w:trPr>
        <w:tc>
          <w:tcPr>
            <w:tcW w:w="32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отобразится сообщение о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отобразится символ режима</w:t>
            </w:r>
          </w:p>
        </w:tc>
        <w:tc>
          <w:tcPr>
            <w:tcW w:w="320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6"/>
        </w:trPr>
        <w:tc>
          <w:tcPr>
            <w:tcW w:w="32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320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появится сообщение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6"/>
        </w:trPr>
        <w:tc>
          <w:tcPr>
            <w:tcW w:w="32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начале зарядки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зарядки</w:t>
            </w:r>
          </w:p>
        </w:tc>
        <w:tc>
          <w:tcPr>
            <w:tcW w:w="320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53"/>
        </w:trPr>
        <w:tc>
          <w:tcPr>
            <w:tcW w:w="322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517"/>
        </w:trPr>
        <w:tc>
          <w:tcPr>
            <w:tcW w:w="1420" w:type="dxa"/>
            <w:vMerge w:val="restart"/>
            <w:vAlign w:val="bottom"/>
          </w:tcPr>
          <w:p w:rsidR="007A7C03" w:rsidRDefault="00980F69">
            <w:pPr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4F81BD"/>
              </w:rPr>
              <w:t>8</w:t>
            </w:r>
          </w:p>
        </w:tc>
        <w:tc>
          <w:tcPr>
            <w:tcW w:w="180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36"/>
        </w:trPr>
        <w:tc>
          <w:tcPr>
            <w:tcW w:w="1420" w:type="dxa"/>
            <w:vMerge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single" w:sz="8" w:space="0" w:color="4F81BD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72"/>
        </w:trPr>
        <w:tc>
          <w:tcPr>
            <w:tcW w:w="142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left w:val="single" w:sz="8" w:space="0" w:color="4F81BD"/>
            </w:tcBorders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318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320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528955</wp:posOffset>
            </wp:positionH>
            <wp:positionV relativeFrom="paragraph">
              <wp:posOffset>-2969260</wp:posOffset>
            </wp:positionV>
            <wp:extent cx="1158240" cy="1752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2592070</wp:posOffset>
            </wp:positionH>
            <wp:positionV relativeFrom="paragraph">
              <wp:posOffset>-2931160</wp:posOffset>
            </wp:positionV>
            <wp:extent cx="1086485" cy="1676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4542790</wp:posOffset>
            </wp:positionH>
            <wp:positionV relativeFrom="paragraph">
              <wp:posOffset>-3027045</wp:posOffset>
            </wp:positionV>
            <wp:extent cx="1234440" cy="18669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ectPr w:rsidR="007A7C03">
          <w:pgSz w:w="11900" w:h="16838"/>
          <w:pgMar w:top="694" w:right="726" w:bottom="434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6720"/>
      </w:tblGrid>
      <w:tr w:rsidR="007A7C03">
        <w:trPr>
          <w:trHeight w:val="293"/>
        </w:trPr>
        <w:tc>
          <w:tcPr>
            <w:tcW w:w="288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vAlign w:val="bottom"/>
          </w:tcPr>
          <w:p w:rsidR="007A7C03" w:rsidRPr="006D7A9C" w:rsidRDefault="007A7C03">
            <w:pPr>
              <w:ind w:left="1280"/>
              <w:rPr>
                <w:sz w:val="20"/>
                <w:szCs w:val="20"/>
                <w:lang w:val="en-US"/>
              </w:rPr>
            </w:pPr>
          </w:p>
        </w:tc>
      </w:tr>
      <w:tr w:rsidR="007A7C03">
        <w:trPr>
          <w:trHeight w:val="1124"/>
        </w:trPr>
        <w:tc>
          <w:tcPr>
            <w:tcW w:w="2880" w:type="dxa"/>
            <w:vAlign w:val="bottom"/>
          </w:tcPr>
          <w:p w:rsidR="007A7C03" w:rsidRDefault="00980F69">
            <w:pPr>
              <w:ind w:left="1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</w:rPr>
              <w:t>Индикация на дисплее</w:t>
            </w:r>
          </w:p>
        </w:tc>
        <w:tc>
          <w:tcPr>
            <w:tcW w:w="672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  <w:tr w:rsidR="007A7C03">
        <w:trPr>
          <w:trHeight w:val="256"/>
        </w:trPr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7A7C03" w:rsidRDefault="007A7C03"/>
        </w:tc>
        <w:tc>
          <w:tcPr>
            <w:tcW w:w="6720" w:type="dxa"/>
            <w:tcBorders>
              <w:bottom w:val="single" w:sz="8" w:space="0" w:color="auto"/>
            </w:tcBorders>
            <w:vAlign w:val="bottom"/>
          </w:tcPr>
          <w:p w:rsidR="007A7C03" w:rsidRDefault="007A7C03"/>
        </w:tc>
      </w:tr>
      <w:tr w:rsidR="007A7C03">
        <w:trPr>
          <w:trHeight w:val="277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7" w:lineRule="exact"/>
              <w:ind w:left="7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</w:rPr>
              <w:t>Индикаторы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7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Описание</w:t>
            </w:r>
          </w:p>
        </w:tc>
      </w:tr>
      <w:tr w:rsidR="007A7C03">
        <w:trPr>
          <w:trHeight w:val="653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Включение или выключение звуковой индикации</w:t>
            </w:r>
          </w:p>
        </w:tc>
      </w:tr>
      <w:tr w:rsidR="007A7C03">
        <w:trPr>
          <w:trHeight w:val="393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  <w:tr w:rsidR="007A7C03">
        <w:trPr>
          <w:trHeight w:val="648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Включение или выключение виброиндикации</w:t>
            </w:r>
          </w:p>
        </w:tc>
      </w:tr>
      <w:tr w:rsidR="007A7C03">
        <w:trPr>
          <w:trHeight w:val="391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  <w:tr w:rsidR="007A7C03">
        <w:trPr>
          <w:trHeight w:val="501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Уровень заряда АКБ от полного заряда до почти полного</w:t>
            </w:r>
          </w:p>
        </w:tc>
      </w:tr>
      <w:tr w:rsidR="007A7C03">
        <w:trPr>
          <w:trHeight w:val="293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разряда</w:t>
            </w:r>
          </w:p>
        </w:tc>
      </w:tr>
      <w:tr w:rsidR="007A7C03">
        <w:trPr>
          <w:trHeight w:val="247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1"/>
                <w:szCs w:val="21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1"/>
                <w:szCs w:val="21"/>
              </w:rPr>
            </w:pPr>
          </w:p>
        </w:tc>
      </w:tr>
      <w:tr w:rsidR="007A7C03">
        <w:trPr>
          <w:trHeight w:val="648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Процесс </w:t>
            </w:r>
            <w:r>
              <w:rPr>
                <w:rFonts w:ascii="Segoe UI" w:eastAsia="Segoe UI" w:hAnsi="Segoe UI" w:cs="Segoe UI"/>
                <w:w w:val="99"/>
              </w:rPr>
              <w:t>зарядки АКБ</w:t>
            </w:r>
          </w:p>
        </w:tc>
      </w:tr>
      <w:tr w:rsidR="007A7C03">
        <w:trPr>
          <w:trHeight w:val="393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  <w:tr w:rsidR="007A7C03">
        <w:trPr>
          <w:trHeight w:val="588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Уровни чувствительности для режима металлодетектора.</w:t>
            </w:r>
          </w:p>
        </w:tc>
      </w:tr>
      <w:tr w:rsidR="007A7C03">
        <w:trPr>
          <w:trHeight w:val="333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4806950</wp:posOffset>
                </wp:positionV>
                <wp:extent cx="0" cy="25908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378.5pt" to="79.2pt,398.9pt" o:allowincell="f" strokecolor="#4F81BD" strokeweight="2.16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-3290570</wp:posOffset>
            </wp:positionV>
            <wp:extent cx="1667510" cy="32829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328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94" w:lineRule="exact"/>
        <w:rPr>
          <w:sz w:val="20"/>
          <w:szCs w:val="20"/>
        </w:rPr>
      </w:pPr>
    </w:p>
    <w:p w:rsidR="007A7C03" w:rsidRDefault="00980F69">
      <w:pPr>
        <w:ind w:left="136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9</w:t>
      </w:r>
    </w:p>
    <w:p w:rsidR="007A7C03" w:rsidRDefault="007A7C03">
      <w:pPr>
        <w:sectPr w:rsidR="007A7C03">
          <w:pgSz w:w="11900" w:h="16838"/>
          <w:pgMar w:top="694" w:right="726" w:bottom="506" w:left="1440" w:header="0" w:footer="0" w:gutter="0"/>
          <w:cols w:space="720" w:equalWidth="0">
            <w:col w:w="9740"/>
          </w:cols>
        </w:sectPr>
      </w:pPr>
    </w:p>
    <w:p w:rsidR="007A7C03" w:rsidRPr="006D7A9C" w:rsidRDefault="007A7C03">
      <w:pPr>
        <w:ind w:right="-139"/>
        <w:jc w:val="center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Включение / инициализация</w:t>
      </w:r>
    </w:p>
    <w:p w:rsidR="007A7C03" w:rsidRDefault="007A7C03">
      <w:pPr>
        <w:spacing w:line="23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0"/>
        <w:gridCol w:w="4520"/>
        <w:gridCol w:w="30"/>
      </w:tblGrid>
      <w:tr w:rsidR="007A7C03">
        <w:trPr>
          <w:trHeight w:val="2785"/>
        </w:trPr>
        <w:tc>
          <w:tcPr>
            <w:tcW w:w="5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Найдите на правом торце корпуса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93"/>
        </w:trPr>
        <w:tc>
          <w:tcPr>
            <w:tcW w:w="5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изделия переключатель и переведите его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93"/>
        </w:trPr>
        <w:tc>
          <w:tcPr>
            <w:tcW w:w="5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в</w:t>
            </w:r>
            <w:r>
              <w:rPr>
                <w:rFonts w:ascii="Segoe UI" w:eastAsia="Segoe UI" w:hAnsi="Segoe UI" w:cs="Segoe UI"/>
                <w:w w:val="99"/>
              </w:rPr>
              <w:t xml:space="preserve"> положение ON – включено.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96"/>
        </w:trPr>
        <w:tc>
          <w:tcPr>
            <w:tcW w:w="5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7"/>
                <w:szCs w:val="17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096"/>
        </w:trPr>
        <w:tc>
          <w:tcPr>
            <w:tcW w:w="5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Далее в течение 10 секунд будет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93"/>
        </w:trPr>
        <w:tc>
          <w:tcPr>
            <w:tcW w:w="5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происходить инициализация, по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93"/>
        </w:trPr>
        <w:tc>
          <w:tcPr>
            <w:tcW w:w="5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FF0000"/>
              </w:rPr>
              <w:t>Важно чтобы при инициализации напротив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окончании которой на дисплее появится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47"/>
        </w:trPr>
        <w:tc>
          <w:tcPr>
            <w:tcW w:w="50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сообщение SUCCESS (Норма) или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93"/>
        </w:trPr>
        <w:tc>
          <w:tcPr>
            <w:tcW w:w="5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FF0000"/>
              </w:rPr>
              <w:t>детектора жидкости на расстоянии 1 метр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сообщение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46"/>
        </w:trPr>
        <w:tc>
          <w:tcPr>
            <w:tcW w:w="5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FF0000"/>
              </w:rPr>
              <w:t>не было никаких предметов.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FAILURE (Ошибка).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951"/>
        </w:trPr>
        <w:tc>
          <w:tcPr>
            <w:tcW w:w="5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По окончании отобразится сообщение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93"/>
        </w:trPr>
        <w:tc>
          <w:tcPr>
            <w:tcW w:w="5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Liquid mode – режим поиска опасных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00"/>
        </w:trPr>
        <w:tc>
          <w:tcPr>
            <w:tcW w:w="5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жидкостей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1185545</wp:posOffset>
                </wp:positionV>
                <wp:extent cx="0" cy="25908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93.35pt" to="79.2pt,113.75pt" o:allowincell="f" strokecolor="#4F81BD" strokeweight="2.16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-7443470</wp:posOffset>
            </wp:positionV>
            <wp:extent cx="5281930" cy="73285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32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91" w:lineRule="exact"/>
        <w:rPr>
          <w:sz w:val="20"/>
          <w:szCs w:val="20"/>
        </w:rPr>
      </w:pPr>
    </w:p>
    <w:p w:rsidR="007A7C03" w:rsidRDefault="00980F69">
      <w:pPr>
        <w:ind w:left="124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10</w:t>
      </w:r>
    </w:p>
    <w:p w:rsidR="007A7C03" w:rsidRDefault="007A7C03">
      <w:pPr>
        <w:sectPr w:rsidR="007A7C03">
          <w:pgSz w:w="11900" w:h="16838"/>
          <w:pgMar w:top="694" w:right="726" w:bottom="506" w:left="1440" w:header="0" w:footer="0" w:gutter="0"/>
          <w:cols w:space="720" w:equalWidth="0">
            <w:col w:w="9740"/>
          </w:cols>
        </w:sectPr>
      </w:pPr>
    </w:p>
    <w:p w:rsidR="007A7C03" w:rsidRPr="006D7A9C" w:rsidRDefault="007A7C03">
      <w:pPr>
        <w:ind w:left="4300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Переключатель выбора режима работы</w:t>
      </w:r>
    </w:p>
    <w:p w:rsidR="007A7C03" w:rsidRDefault="007A7C03">
      <w:pPr>
        <w:spacing w:line="251" w:lineRule="exact"/>
        <w:rPr>
          <w:sz w:val="20"/>
          <w:szCs w:val="20"/>
        </w:rPr>
      </w:pPr>
    </w:p>
    <w:p w:rsidR="007A7C03" w:rsidRDefault="00980F69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ascii="Segoe UI" w:eastAsia="Segoe UI" w:hAnsi="Segoe UI" w:cs="Segoe UI"/>
        </w:rPr>
        <w:t xml:space="preserve">Режим работы изделия </w:t>
      </w:r>
      <w:r>
        <w:rPr>
          <w:rFonts w:ascii="Segoe UI" w:eastAsia="Segoe UI" w:hAnsi="Segoe UI" w:cs="Segoe UI"/>
        </w:rPr>
        <w:t>(поиск опасных жидких веществ или поиск металлических объектов) определяется нажатием соответствующего переключателя. Для переключения из одного режима в другой последовательно нажимайте переключатель. Выбранный режим отображается на дисплее соответствующе</w:t>
      </w:r>
      <w:r>
        <w:rPr>
          <w:rFonts w:ascii="Segoe UI" w:eastAsia="Segoe UI" w:hAnsi="Segoe UI" w:cs="Segoe UI"/>
        </w:rPr>
        <w:t>й надписью.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7793355</wp:posOffset>
                </wp:positionV>
                <wp:extent cx="0" cy="25908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613.65pt" to="79.2pt,634.05pt" o:allowincell="f" strokecolor="#4F81BD" strokeweight="2.16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139065</wp:posOffset>
            </wp:positionV>
            <wp:extent cx="5939155" cy="31362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98" w:lineRule="exact"/>
        <w:rPr>
          <w:sz w:val="20"/>
          <w:szCs w:val="20"/>
        </w:rPr>
      </w:pPr>
    </w:p>
    <w:p w:rsidR="007A7C03" w:rsidRDefault="00980F69">
      <w:pPr>
        <w:ind w:left="124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11</w:t>
      </w:r>
    </w:p>
    <w:p w:rsidR="007A7C03" w:rsidRDefault="007A7C03">
      <w:pPr>
        <w:sectPr w:rsidR="007A7C03">
          <w:pgSz w:w="11900" w:h="16838"/>
          <w:pgMar w:top="694" w:right="846" w:bottom="506" w:left="1440" w:header="0" w:footer="0" w:gutter="0"/>
          <w:cols w:space="720" w:equalWidth="0">
            <w:col w:w="9620"/>
          </w:cols>
        </w:sectPr>
      </w:pPr>
    </w:p>
    <w:p w:rsidR="007A7C03" w:rsidRPr="006D7A9C" w:rsidRDefault="007A7C03">
      <w:pPr>
        <w:ind w:right="-319"/>
        <w:jc w:val="center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Поиск опасных жидких веществ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161290</wp:posOffset>
            </wp:positionV>
            <wp:extent cx="6084570" cy="666051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666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42" w:lineRule="exact"/>
        <w:rPr>
          <w:sz w:val="20"/>
          <w:szCs w:val="20"/>
        </w:rPr>
      </w:pPr>
    </w:p>
    <w:p w:rsidR="007A7C03" w:rsidRDefault="00980F69">
      <w:pPr>
        <w:spacing w:line="237" w:lineRule="auto"/>
        <w:ind w:left="5060" w:right="40"/>
        <w:rPr>
          <w:sz w:val="20"/>
          <w:szCs w:val="20"/>
        </w:rPr>
      </w:pPr>
      <w:r>
        <w:rPr>
          <w:rFonts w:ascii="Segoe UI" w:eastAsia="Segoe UI" w:hAnsi="Segoe UI" w:cs="Segoe UI"/>
        </w:rPr>
        <w:t xml:space="preserve">Удерживайте досматриваемую емкость на пробку вертикально над полом. Поднесите изделие к емкости стороной, на </w:t>
      </w:r>
      <w:r>
        <w:rPr>
          <w:rFonts w:ascii="Segoe UI" w:eastAsia="Segoe UI" w:hAnsi="Segoe UI" w:cs="Segoe UI"/>
        </w:rPr>
        <w:t>которой находится детектор жидких веществ.</w: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28" w:lineRule="exact"/>
        <w:rPr>
          <w:sz w:val="20"/>
          <w:szCs w:val="20"/>
        </w:rPr>
      </w:pPr>
    </w:p>
    <w:p w:rsidR="007A7C03" w:rsidRDefault="00980F69">
      <w:pPr>
        <w:ind w:left="7460"/>
        <w:rPr>
          <w:sz w:val="20"/>
          <w:szCs w:val="20"/>
        </w:rPr>
      </w:pPr>
      <w:r>
        <w:rPr>
          <w:rFonts w:ascii="Segoe UI" w:eastAsia="Segoe UI" w:hAnsi="Segoe UI" w:cs="Segoe UI"/>
        </w:rPr>
        <w:t>Удерживайте</w:t>
      </w:r>
    </w:p>
    <w:p w:rsidR="007A7C03" w:rsidRDefault="00980F69">
      <w:pPr>
        <w:ind w:left="7460"/>
        <w:rPr>
          <w:sz w:val="20"/>
          <w:szCs w:val="20"/>
        </w:rPr>
      </w:pPr>
      <w:r>
        <w:rPr>
          <w:rFonts w:ascii="Segoe UI" w:eastAsia="Segoe UI" w:hAnsi="Segoe UI" w:cs="Segoe UI"/>
        </w:rPr>
        <w:t>изделие</w:t>
      </w:r>
    </w:p>
    <w:p w:rsidR="007A7C03" w:rsidRDefault="007A7C03">
      <w:pPr>
        <w:spacing w:line="1" w:lineRule="exact"/>
        <w:rPr>
          <w:sz w:val="20"/>
          <w:szCs w:val="20"/>
        </w:rPr>
      </w:pPr>
    </w:p>
    <w:p w:rsidR="007A7C03" w:rsidRDefault="00980F69">
      <w:pPr>
        <w:ind w:left="7460"/>
        <w:rPr>
          <w:sz w:val="20"/>
          <w:szCs w:val="20"/>
        </w:rPr>
      </w:pPr>
      <w:r>
        <w:rPr>
          <w:rFonts w:ascii="Segoe UI" w:eastAsia="Segoe UI" w:hAnsi="Segoe UI" w:cs="Segoe UI"/>
        </w:rPr>
        <w:t>параллельно полу,</w:t>
      </w:r>
    </w:p>
    <w:p w:rsidR="007A7C03" w:rsidRDefault="00980F69">
      <w:pPr>
        <w:ind w:left="7460"/>
        <w:rPr>
          <w:sz w:val="20"/>
          <w:szCs w:val="20"/>
        </w:rPr>
      </w:pPr>
      <w:r>
        <w:rPr>
          <w:rFonts w:ascii="Segoe UI" w:eastAsia="Segoe UI" w:hAnsi="Segoe UI" w:cs="Segoe UI"/>
        </w:rPr>
        <w:t>затем приложите</w:t>
      </w:r>
    </w:p>
    <w:p w:rsidR="007A7C03" w:rsidRDefault="00980F69">
      <w:pPr>
        <w:ind w:left="7460"/>
        <w:rPr>
          <w:sz w:val="20"/>
          <w:szCs w:val="20"/>
        </w:rPr>
      </w:pPr>
      <w:r>
        <w:rPr>
          <w:rFonts w:ascii="Segoe UI" w:eastAsia="Segoe UI" w:hAnsi="Segoe UI" w:cs="Segoe UI"/>
        </w:rPr>
        <w:t>детектор жидких</w:t>
      </w:r>
    </w:p>
    <w:p w:rsidR="007A7C03" w:rsidRDefault="00980F69">
      <w:pPr>
        <w:ind w:left="7460"/>
        <w:rPr>
          <w:sz w:val="20"/>
          <w:szCs w:val="20"/>
        </w:rPr>
      </w:pPr>
      <w:r>
        <w:rPr>
          <w:rFonts w:ascii="Segoe UI" w:eastAsia="Segoe UI" w:hAnsi="Segoe UI" w:cs="Segoe UI"/>
        </w:rPr>
        <w:t>веществ (на сенсоре</w:t>
      </w:r>
    </w:p>
    <w:p w:rsidR="007A7C03" w:rsidRDefault="00980F69">
      <w:pPr>
        <w:ind w:left="7460"/>
        <w:rPr>
          <w:sz w:val="20"/>
          <w:szCs w:val="20"/>
        </w:rPr>
      </w:pPr>
      <w:r>
        <w:rPr>
          <w:rFonts w:ascii="Segoe UI" w:eastAsia="Segoe UI" w:hAnsi="Segoe UI" w:cs="Segoe UI"/>
        </w:rPr>
        <w:t>имеется символ</w:t>
      </w:r>
    </w:p>
    <w:p w:rsidR="007A7C03" w:rsidRDefault="00980F69">
      <w:pPr>
        <w:ind w:left="7460"/>
        <w:rPr>
          <w:sz w:val="20"/>
          <w:szCs w:val="20"/>
        </w:rPr>
      </w:pPr>
      <w:r>
        <w:rPr>
          <w:rFonts w:ascii="Segoe UI" w:eastAsia="Segoe UI" w:hAnsi="Segoe UI" w:cs="Segoe UI"/>
        </w:rPr>
        <w:t>треугольника) к</w:t>
      </w:r>
    </w:p>
    <w:p w:rsidR="007A7C03" w:rsidRDefault="00980F69">
      <w:pPr>
        <w:ind w:left="7460"/>
        <w:rPr>
          <w:sz w:val="20"/>
          <w:szCs w:val="20"/>
        </w:rPr>
      </w:pPr>
      <w:r>
        <w:rPr>
          <w:rFonts w:ascii="Segoe UI" w:eastAsia="Segoe UI" w:hAnsi="Segoe UI" w:cs="Segoe UI"/>
        </w:rPr>
        <w:t>емкости и нажмите</w:t>
      </w:r>
    </w:p>
    <w:p w:rsidR="007A7C03" w:rsidRDefault="00980F69">
      <w:pPr>
        <w:spacing w:line="233" w:lineRule="auto"/>
        <w:ind w:left="7460"/>
        <w:rPr>
          <w:sz w:val="20"/>
          <w:szCs w:val="20"/>
        </w:rPr>
      </w:pPr>
      <w:r>
        <w:rPr>
          <w:rFonts w:ascii="Segoe UI" w:eastAsia="Segoe UI" w:hAnsi="Segoe UI" w:cs="Segoe UI"/>
        </w:rPr>
        <w:t>клавишу активации.</w:t>
      </w:r>
    </w:p>
    <w:p w:rsidR="007A7C03" w:rsidRDefault="00980F69">
      <w:pPr>
        <w:spacing w:line="236" w:lineRule="auto"/>
        <w:ind w:left="260" w:right="2960"/>
        <w:rPr>
          <w:sz w:val="20"/>
          <w:szCs w:val="20"/>
        </w:rPr>
      </w:pPr>
      <w:r>
        <w:rPr>
          <w:rFonts w:ascii="Segoe UI" w:eastAsia="Segoe UI" w:hAnsi="Segoe UI" w:cs="Segoe UI"/>
        </w:rPr>
        <w:t xml:space="preserve">Для точной детекции необходимо максимально </w:t>
      </w:r>
      <w:r>
        <w:rPr>
          <w:rFonts w:ascii="Segoe UI" w:eastAsia="Segoe UI" w:hAnsi="Segoe UI" w:cs="Segoe UI"/>
        </w:rPr>
        <w:t>использовать площадь детектора жидких веществ.</w: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33" w:lineRule="exact"/>
        <w:rPr>
          <w:sz w:val="20"/>
          <w:szCs w:val="20"/>
        </w:rPr>
      </w:pPr>
    </w:p>
    <w:p w:rsidR="007A7C03" w:rsidRDefault="00980F69">
      <w:pPr>
        <w:spacing w:line="237" w:lineRule="auto"/>
        <w:ind w:left="260"/>
        <w:rPr>
          <w:sz w:val="20"/>
          <w:szCs w:val="20"/>
        </w:rPr>
      </w:pPr>
      <w:r>
        <w:rPr>
          <w:rFonts w:ascii="Segoe UI" w:eastAsia="Segoe UI" w:hAnsi="Segoe UI" w:cs="Segoe UI"/>
          <w:sz w:val="18"/>
          <w:szCs w:val="18"/>
        </w:rPr>
        <w:t xml:space="preserve">Потребуется около 2 секунд для получения результата. Если жидкость не опасна, то индикация будет зеленого цвета (экран и светодиод) без вибрации и звука, но с символом «О» на экране „O‟. Если </w:t>
      </w:r>
      <w:r>
        <w:rPr>
          <w:rFonts w:ascii="Segoe UI" w:eastAsia="Segoe UI" w:hAnsi="Segoe UI" w:cs="Segoe UI"/>
          <w:sz w:val="18"/>
          <w:szCs w:val="18"/>
        </w:rPr>
        <w:t>жидкость опасна, то на экране будет индикация красного цвета с символом «Х», вибро и звуковым сигналом, а также включится светодиод красного цвета.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1991360</wp:posOffset>
                </wp:positionV>
                <wp:extent cx="0" cy="25908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156.8pt" to="79.2pt,177.2pt" o:allowincell="f" strokecolor="#4F81BD" strokeweight="2.16pt"/>
            </w:pict>
          </mc:Fallback>
        </mc:AlternateConten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60" w:lineRule="exact"/>
        <w:rPr>
          <w:sz w:val="20"/>
          <w:szCs w:val="20"/>
        </w:rPr>
      </w:pPr>
    </w:p>
    <w:p w:rsidR="007A7C03" w:rsidRDefault="00980F69">
      <w:pPr>
        <w:ind w:left="124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12</w:t>
      </w:r>
    </w:p>
    <w:p w:rsidR="007A7C03" w:rsidRDefault="007A7C03">
      <w:pPr>
        <w:sectPr w:rsidR="007A7C03">
          <w:pgSz w:w="11900" w:h="16838"/>
          <w:pgMar w:top="694" w:right="906" w:bottom="506" w:left="1440" w:header="0" w:footer="0" w:gutter="0"/>
          <w:cols w:space="720" w:equalWidth="0">
            <w:col w:w="9560"/>
          </w:cols>
        </w:sectPr>
      </w:pPr>
    </w:p>
    <w:p w:rsidR="007A7C03" w:rsidRPr="006D7A9C" w:rsidRDefault="007A7C03">
      <w:pPr>
        <w:ind w:left="4300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Примеры неправильного досмотра емкости с жидкостью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161290</wp:posOffset>
            </wp:positionV>
            <wp:extent cx="5939155" cy="288671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88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3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7A7C03">
        <w:trPr>
          <w:trHeight w:val="299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ind w:left="8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Нет контакта между сенсором</w:t>
            </w:r>
          </w:p>
        </w:tc>
        <w:tc>
          <w:tcPr>
            <w:tcW w:w="4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ind w:left="8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Неполный контакт с сенсором</w:t>
            </w: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339090</wp:posOffset>
            </wp:positionV>
            <wp:extent cx="5939155" cy="27901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79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49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7A7C03">
        <w:trPr>
          <w:trHeight w:val="292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Изделие не находится параллельно уровню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ind w:left="3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Емкость не поднесена к центру сенсора</w:t>
            </w:r>
          </w:p>
        </w:tc>
      </w:tr>
      <w:tr w:rsidR="007A7C03">
        <w:trPr>
          <w:trHeight w:val="296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пола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1717675</wp:posOffset>
                </wp:positionV>
                <wp:extent cx="0" cy="25908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135.25pt" to="79.2pt,155.65pt" o:allowincell="f" strokecolor="#4F81BD" strokeweight="2.16pt"/>
            </w:pict>
          </mc:Fallback>
        </mc:AlternateConten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29" w:lineRule="exact"/>
        <w:rPr>
          <w:sz w:val="20"/>
          <w:szCs w:val="20"/>
        </w:rPr>
      </w:pPr>
    </w:p>
    <w:p w:rsidR="007A7C03" w:rsidRDefault="00980F69">
      <w:pPr>
        <w:ind w:left="124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13</w:t>
      </w:r>
    </w:p>
    <w:p w:rsidR="007A7C03" w:rsidRDefault="007A7C03">
      <w:pPr>
        <w:sectPr w:rsidR="007A7C03">
          <w:pgSz w:w="11900" w:h="16838"/>
          <w:pgMar w:top="694" w:right="726" w:bottom="506" w:left="1440" w:header="0" w:footer="0" w:gutter="0"/>
          <w:cols w:space="720" w:equalWidth="0">
            <w:col w:w="9740"/>
          </w:cols>
        </w:sectPr>
      </w:pPr>
    </w:p>
    <w:p w:rsidR="007A7C03" w:rsidRPr="006D7A9C" w:rsidRDefault="007A7C03">
      <w:pPr>
        <w:ind w:right="-359"/>
        <w:jc w:val="center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 xml:space="preserve">Поиск </w:t>
      </w:r>
      <w:r>
        <w:rPr>
          <w:rFonts w:ascii="Segoe UI" w:eastAsia="Segoe UI" w:hAnsi="Segoe UI" w:cs="Segoe UI"/>
          <w:b/>
          <w:bCs/>
        </w:rPr>
        <w:t>металлических объектов</w:t>
      </w:r>
    </w:p>
    <w:p w:rsidR="007A7C03" w:rsidRDefault="007A7C03">
      <w:pPr>
        <w:spacing w:line="251" w:lineRule="exact"/>
        <w:rPr>
          <w:sz w:val="20"/>
          <w:szCs w:val="20"/>
        </w:rPr>
      </w:pPr>
    </w:p>
    <w:p w:rsidR="007A7C03" w:rsidRDefault="00980F69">
      <w:pPr>
        <w:spacing w:line="270" w:lineRule="auto"/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Переведите изделие в режим металлодетектора, нажав на переключатель выбора режима работы. Убедитесь, что на дисплее отображена соответствующая надпись.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138430</wp:posOffset>
            </wp:positionV>
            <wp:extent cx="6084570" cy="73602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736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52" w:lineRule="exact"/>
        <w:rPr>
          <w:sz w:val="20"/>
          <w:szCs w:val="20"/>
        </w:rPr>
      </w:pPr>
    </w:p>
    <w:p w:rsidR="007A7C03" w:rsidRDefault="00980F69">
      <w:pPr>
        <w:spacing w:line="237" w:lineRule="auto"/>
        <w:ind w:left="7600" w:right="20" w:firstLine="62"/>
        <w:jc w:val="both"/>
        <w:rPr>
          <w:sz w:val="20"/>
          <w:szCs w:val="20"/>
        </w:rPr>
      </w:pPr>
      <w:r>
        <w:rPr>
          <w:rFonts w:ascii="Segoe UI" w:eastAsia="Segoe UI" w:hAnsi="Segoe UI" w:cs="Segoe UI"/>
        </w:rPr>
        <w:t>Изделие готово к работе в режиме металлодетектора.</w: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24" w:lineRule="exact"/>
        <w:rPr>
          <w:sz w:val="20"/>
          <w:szCs w:val="20"/>
        </w:rPr>
      </w:pPr>
    </w:p>
    <w:p w:rsidR="007A7C03" w:rsidRDefault="00980F69">
      <w:pPr>
        <w:ind w:left="2180"/>
        <w:rPr>
          <w:sz w:val="20"/>
          <w:szCs w:val="20"/>
        </w:rPr>
      </w:pPr>
      <w:r>
        <w:rPr>
          <w:rFonts w:ascii="Segoe UI" w:eastAsia="Segoe UI" w:hAnsi="Segoe UI" w:cs="Segoe UI"/>
        </w:rPr>
        <w:t>Проведите изделием вдоль одежды досматриваемого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3867785</wp:posOffset>
                </wp:positionV>
                <wp:extent cx="0" cy="25908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304.55pt" to="79.2pt,324.95pt" o:allowincell="f" strokecolor="#4F81BD" strokeweight="2.16pt"/>
            </w:pict>
          </mc:Fallback>
        </mc:AlternateConten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15" w:lineRule="exact"/>
        <w:rPr>
          <w:sz w:val="20"/>
          <w:szCs w:val="20"/>
        </w:rPr>
      </w:pPr>
    </w:p>
    <w:p w:rsidR="007A7C03" w:rsidRDefault="00980F69">
      <w:pPr>
        <w:ind w:left="124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14</w:t>
      </w:r>
    </w:p>
    <w:p w:rsidR="007A7C03" w:rsidRDefault="007A7C03">
      <w:pPr>
        <w:sectPr w:rsidR="007A7C03">
          <w:pgSz w:w="11900" w:h="16838"/>
          <w:pgMar w:top="694" w:right="946" w:bottom="506" w:left="1440" w:header="0" w:footer="0" w:gutter="0"/>
          <w:cols w:space="720" w:equalWidth="0">
            <w:col w:w="9520"/>
          </w:cols>
        </w:sectPr>
      </w:pPr>
    </w:p>
    <w:p w:rsidR="007A7C03" w:rsidRPr="006D7A9C" w:rsidRDefault="007A7C03">
      <w:pPr>
        <w:ind w:left="4300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Меню настроек</w:t>
      </w:r>
    </w:p>
    <w:p w:rsidR="007A7C03" w:rsidRDefault="007A7C03">
      <w:pPr>
        <w:spacing w:line="43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Разделы меню настроек</w:t>
      </w:r>
    </w:p>
    <w:p w:rsidR="007A7C03" w:rsidRDefault="007A7C03">
      <w:pPr>
        <w:spacing w:line="44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Buzzer – Звуковая индикация</w:t>
      </w:r>
    </w:p>
    <w:p w:rsidR="007A7C03" w:rsidRDefault="007A7C03">
      <w:pPr>
        <w:spacing w:line="43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Vibration – Виброиндикация</w:t>
      </w:r>
    </w:p>
    <w:p w:rsidR="007A7C03" w:rsidRDefault="007A7C03">
      <w:pPr>
        <w:spacing w:line="46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LCD bright – Яркость ЖК экрана</w:t>
      </w:r>
    </w:p>
    <w:p w:rsidR="007A7C03" w:rsidRDefault="007A7C03">
      <w:pPr>
        <w:spacing w:line="43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Clock set –</w:t>
      </w:r>
      <w:r>
        <w:rPr>
          <w:rFonts w:ascii="Segoe UI" w:eastAsia="Segoe UI" w:hAnsi="Segoe UI" w:cs="Segoe UI"/>
        </w:rPr>
        <w:t xml:space="preserve"> Ввод времени и даты</w:t>
      </w:r>
    </w:p>
    <w:p w:rsidR="007A7C03" w:rsidRDefault="007A7C03">
      <w:pPr>
        <w:spacing w:line="43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Calibration – Калибровка</w:t>
      </w:r>
    </w:p>
    <w:p w:rsidR="007A7C03" w:rsidRDefault="007A7C03">
      <w:pPr>
        <w:spacing w:line="43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Log history – События</w:t>
      </w:r>
    </w:p>
    <w:p w:rsidR="007A7C03" w:rsidRDefault="007A7C03">
      <w:pPr>
        <w:spacing w:line="46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</w:rPr>
        <w:t>Exit – Выход из меню</w:t>
      </w:r>
    </w:p>
    <w:p w:rsidR="007A7C03" w:rsidRDefault="007A7C03">
      <w:pPr>
        <w:spacing w:line="243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Примечание – в настоящее время изделие имеет русифицированый интерфейс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6748780</wp:posOffset>
                </wp:positionV>
                <wp:extent cx="0" cy="25908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531.4pt" to="79.2pt,551.8pt" o:allowincell="f" strokecolor="#4F81BD" strokeweight="2.16pt"/>
            </w:pict>
          </mc:Fallback>
        </mc:AlternateConten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52" w:lineRule="exact"/>
        <w:rPr>
          <w:sz w:val="20"/>
          <w:szCs w:val="20"/>
        </w:rPr>
      </w:pPr>
    </w:p>
    <w:p w:rsidR="007A7C03" w:rsidRDefault="00980F69">
      <w:pPr>
        <w:ind w:left="124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15</w:t>
      </w:r>
    </w:p>
    <w:p w:rsidR="007A7C03" w:rsidRDefault="007A7C03">
      <w:pPr>
        <w:sectPr w:rsidR="007A7C03">
          <w:pgSz w:w="11900" w:h="16838"/>
          <w:pgMar w:top="694" w:right="1440" w:bottom="506" w:left="1440" w:header="0" w:footer="0" w:gutter="0"/>
          <w:cols w:space="720" w:equalWidth="0">
            <w:col w:w="9026"/>
          </w:cols>
        </w:sectPr>
      </w:pPr>
    </w:p>
    <w:p w:rsidR="007A7C03" w:rsidRPr="006D7A9C" w:rsidRDefault="007A7C03">
      <w:pPr>
        <w:ind w:left="4300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Включение / выключение виброиндикации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161290</wp:posOffset>
            </wp:positionV>
            <wp:extent cx="6084570" cy="772668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772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7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0"/>
        <w:gridCol w:w="3180"/>
        <w:gridCol w:w="2720"/>
      </w:tblGrid>
      <w:tr w:rsidR="007A7C03">
        <w:trPr>
          <w:trHeight w:val="293"/>
        </w:trPr>
        <w:tc>
          <w:tcPr>
            <w:tcW w:w="3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1. Для входа в меню нажмите</w:t>
            </w:r>
          </w:p>
        </w:tc>
        <w:tc>
          <w:tcPr>
            <w:tcW w:w="3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2. Используя кнопки </w:t>
            </w:r>
            <w:r>
              <w:rPr>
                <w:rFonts w:ascii="Wingdings 3" w:eastAsia="Wingdings 3" w:hAnsi="Wingdings 3" w:cs="Wingdings 3"/>
              </w:rPr>
              <w:t></w:t>
            </w:r>
            <w:r>
              <w:rPr>
                <w:rFonts w:ascii="Wingdings 3" w:eastAsia="Wingdings 3" w:hAnsi="Wingdings 3" w:cs="Wingdings 3"/>
              </w:rPr>
              <w:t></w:t>
            </w:r>
          </w:p>
        </w:tc>
        <w:tc>
          <w:tcPr>
            <w:tcW w:w="2720" w:type="dxa"/>
            <w:tcBorders>
              <w:top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3. Нажмите на 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</w:tr>
      <w:tr w:rsidR="007A7C03">
        <w:trPr>
          <w:trHeight w:val="296"/>
        </w:trPr>
        <w:tc>
          <w:tcPr>
            <w:tcW w:w="3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выберите пункт Buzzer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для включения звука</w:t>
            </w: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267970</wp:posOffset>
            </wp:positionH>
            <wp:positionV relativeFrom="paragraph">
              <wp:posOffset>0</wp:posOffset>
            </wp:positionV>
            <wp:extent cx="5728970" cy="49542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95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267970</wp:posOffset>
            </wp:positionH>
            <wp:positionV relativeFrom="paragraph">
              <wp:posOffset>0</wp:posOffset>
            </wp:positionV>
            <wp:extent cx="5728970" cy="495427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95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20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3400"/>
        <w:gridCol w:w="2720"/>
        <w:gridCol w:w="20"/>
      </w:tblGrid>
      <w:tr w:rsidR="007A7C03">
        <w:trPr>
          <w:trHeight w:val="292"/>
        </w:trPr>
        <w:tc>
          <w:tcPr>
            <w:tcW w:w="3480" w:type="dxa"/>
            <w:vMerge w:val="restart"/>
            <w:tcBorders>
              <w:top w:val="single" w:sz="8" w:space="0" w:color="auto"/>
            </w:tcBorders>
            <w:vAlign w:val="bottom"/>
          </w:tcPr>
          <w:p w:rsidR="007A7C03" w:rsidRDefault="00980F69">
            <w:pPr>
              <w:ind w:left="5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4. На экране отобразится</w:t>
            </w:r>
          </w:p>
        </w:tc>
        <w:tc>
          <w:tcPr>
            <w:tcW w:w="34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ind w:left="70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5. Для выключения звука</w:t>
            </w:r>
          </w:p>
        </w:tc>
        <w:tc>
          <w:tcPr>
            <w:tcW w:w="2720" w:type="dxa"/>
            <w:tcBorders>
              <w:top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6. </w:t>
            </w:r>
            <w:r>
              <w:rPr>
                <w:rFonts w:ascii="Segoe UI" w:eastAsia="Segoe UI" w:hAnsi="Segoe UI" w:cs="Segoe UI"/>
                <w:w w:val="99"/>
              </w:rPr>
              <w:t>Для выхода из меню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2"/>
        </w:trPr>
        <w:tc>
          <w:tcPr>
            <w:tcW w:w="3480" w:type="dxa"/>
            <w:vMerge/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7A7C03" w:rsidRDefault="00980F69">
            <w:pPr>
              <w:spacing w:line="289" w:lineRule="exact"/>
              <w:ind w:left="2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выберите пункт Exit и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7"/>
        </w:trPr>
        <w:tc>
          <w:tcPr>
            <w:tcW w:w="3480" w:type="dxa"/>
            <w:vMerge w:val="restart"/>
            <w:vAlign w:val="bottom"/>
          </w:tcPr>
          <w:p w:rsidR="007A7C03" w:rsidRDefault="00980F69">
            <w:pPr>
              <w:ind w:left="5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соответствующий значок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ind w:left="70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снова нажмите на кнопку </w:t>
            </w:r>
            <w:r>
              <w:rPr>
                <w:rFonts w:ascii="Wingdings 2" w:eastAsia="Wingdings 2" w:hAnsi="Wingdings 2" w:cs="Wingdings 2"/>
                <w:w w:val="99"/>
              </w:rPr>
              <w:t></w:t>
            </w:r>
          </w:p>
        </w:tc>
        <w:tc>
          <w:tcPr>
            <w:tcW w:w="2720" w:type="dxa"/>
            <w:vMerge/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6"/>
        </w:trPr>
        <w:tc>
          <w:tcPr>
            <w:tcW w:w="3480" w:type="dxa"/>
            <w:vMerge/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нажмите 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53"/>
        </w:trPr>
        <w:tc>
          <w:tcPr>
            <w:tcW w:w="348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2720" w:type="dxa"/>
            <w:vMerge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0</wp:posOffset>
            </wp:positionV>
            <wp:extent cx="2180590" cy="242951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0</wp:posOffset>
            </wp:positionV>
            <wp:extent cx="2180590" cy="242951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7" w:lineRule="exact"/>
        <w:rPr>
          <w:sz w:val="20"/>
          <w:szCs w:val="20"/>
        </w:rPr>
      </w:pPr>
    </w:p>
    <w:p w:rsidR="007A7C03" w:rsidRDefault="00980F69">
      <w:pPr>
        <w:numPr>
          <w:ilvl w:val="0"/>
          <w:numId w:val="2"/>
        </w:numPr>
        <w:tabs>
          <w:tab w:val="left" w:pos="760"/>
        </w:tabs>
        <w:ind w:left="760" w:hanging="22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Возврат в основной экран</w:t>
      </w:r>
    </w:p>
    <w:p w:rsidR="007A7C03" w:rsidRDefault="007A7C03">
      <w:pPr>
        <w:spacing w:line="200" w:lineRule="exact"/>
        <w:rPr>
          <w:rFonts w:ascii="Segoe UI" w:eastAsia="Segoe UI" w:hAnsi="Segoe UI" w:cs="Segoe UI"/>
        </w:rPr>
      </w:pPr>
    </w:p>
    <w:p w:rsidR="007A7C03" w:rsidRDefault="007A7C03">
      <w:pPr>
        <w:spacing w:line="200" w:lineRule="exact"/>
        <w:rPr>
          <w:rFonts w:ascii="Segoe UI" w:eastAsia="Segoe UI" w:hAnsi="Segoe UI" w:cs="Segoe UI"/>
        </w:rPr>
      </w:pPr>
    </w:p>
    <w:p w:rsidR="007A7C03" w:rsidRDefault="007A7C03">
      <w:pPr>
        <w:spacing w:line="200" w:lineRule="exact"/>
        <w:rPr>
          <w:rFonts w:ascii="Segoe UI" w:eastAsia="Segoe UI" w:hAnsi="Segoe UI" w:cs="Segoe UI"/>
        </w:rPr>
      </w:pPr>
    </w:p>
    <w:p w:rsidR="007A7C03" w:rsidRDefault="007A7C03">
      <w:pPr>
        <w:spacing w:line="200" w:lineRule="exact"/>
        <w:rPr>
          <w:rFonts w:ascii="Segoe UI" w:eastAsia="Segoe UI" w:hAnsi="Segoe UI" w:cs="Segoe UI"/>
        </w:rPr>
      </w:pPr>
    </w:p>
    <w:p w:rsidR="007A7C03" w:rsidRDefault="007A7C03">
      <w:pPr>
        <w:spacing w:line="200" w:lineRule="exact"/>
        <w:rPr>
          <w:rFonts w:ascii="Segoe UI" w:eastAsia="Segoe UI" w:hAnsi="Segoe UI" w:cs="Segoe UI"/>
        </w:rPr>
      </w:pPr>
    </w:p>
    <w:p w:rsidR="007A7C03" w:rsidRDefault="007A7C03">
      <w:pPr>
        <w:spacing w:line="200" w:lineRule="exact"/>
        <w:rPr>
          <w:rFonts w:ascii="Segoe UI" w:eastAsia="Segoe UI" w:hAnsi="Segoe UI" w:cs="Segoe UI"/>
        </w:rPr>
      </w:pPr>
    </w:p>
    <w:p w:rsidR="007A7C03" w:rsidRDefault="007A7C03">
      <w:pPr>
        <w:spacing w:line="302" w:lineRule="exact"/>
        <w:rPr>
          <w:rFonts w:ascii="Segoe UI" w:eastAsia="Segoe UI" w:hAnsi="Segoe UI" w:cs="Segoe UI"/>
        </w:rPr>
      </w:pPr>
    </w:p>
    <w:p w:rsidR="007A7C03" w:rsidRDefault="00980F69">
      <w:pPr>
        <w:ind w:left="124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color w:val="4F81BD"/>
        </w:rPr>
        <w:t>16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-213360</wp:posOffset>
                </wp:positionV>
                <wp:extent cx="0" cy="258445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84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-16.7999pt" to="79.2pt,3.55pt" o:allowincell="f" strokecolor="#4F81BD" strokeweight="2.16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-1127760</wp:posOffset>
                </wp:positionV>
                <wp:extent cx="2334895" cy="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48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-88.7999pt" to="191.3pt,-88.7999pt" o:allowincell="f" strokecolor="#000000" strokeweight="0.4799pt"/>
            </w:pict>
          </mc:Fallback>
        </mc:AlternateContent>
      </w:r>
    </w:p>
    <w:p w:rsidR="007A7C03" w:rsidRDefault="007A7C03">
      <w:pPr>
        <w:sectPr w:rsidR="007A7C03">
          <w:pgSz w:w="11900" w:h="16838"/>
          <w:pgMar w:top="694" w:right="726" w:bottom="506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2280"/>
        <w:gridCol w:w="2960"/>
        <w:gridCol w:w="2940"/>
        <w:gridCol w:w="30"/>
      </w:tblGrid>
      <w:tr w:rsidR="007A7C03">
        <w:trPr>
          <w:trHeight w:val="293"/>
        </w:trPr>
        <w:tc>
          <w:tcPr>
            <w:tcW w:w="142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7A7C03" w:rsidRPr="006D7A9C" w:rsidRDefault="007A7C03">
            <w:pPr>
              <w:ind w:left="460"/>
              <w:rPr>
                <w:sz w:val="20"/>
                <w:szCs w:val="20"/>
                <w:lang w:val="en-US"/>
              </w:rPr>
            </w:pPr>
          </w:p>
        </w:tc>
        <w:tc>
          <w:tcPr>
            <w:tcW w:w="294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588"/>
        </w:trPr>
        <w:tc>
          <w:tcPr>
            <w:tcW w:w="6660" w:type="dxa"/>
            <w:gridSpan w:val="3"/>
            <w:vAlign w:val="bottom"/>
          </w:tcPr>
          <w:p w:rsidR="007A7C03" w:rsidRDefault="00980F69">
            <w:pPr>
              <w:ind w:left="1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</w:rPr>
              <w:t xml:space="preserve">Включение / выключение звуковой </w:t>
            </w:r>
            <w:r>
              <w:rPr>
                <w:rFonts w:ascii="Segoe UI" w:eastAsia="Segoe UI" w:hAnsi="Segoe UI" w:cs="Segoe UI"/>
                <w:b/>
                <w:bCs/>
              </w:rPr>
              <w:t>индикации</w:t>
            </w:r>
          </w:p>
        </w:tc>
        <w:tc>
          <w:tcPr>
            <w:tcW w:w="294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54"/>
        </w:trPr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7A7C03" w:rsidRDefault="007A7C03"/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7A7C03" w:rsidRDefault="007A7C03"/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7A7C03" w:rsidRDefault="007A7C03"/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7A7C03" w:rsidRDefault="007A7C03"/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264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72"/>
        </w:trPr>
        <w:tc>
          <w:tcPr>
            <w:tcW w:w="37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1. Для входа в меню нажмите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2. Используя кнопки </w:t>
            </w:r>
            <w:r>
              <w:rPr>
                <w:rFonts w:ascii="Wingdings 3" w:eastAsia="Wingdings 3" w:hAnsi="Wingdings 3" w:cs="Wingdings 3"/>
                <w:w w:val="99"/>
              </w:rPr>
              <w:t></w:t>
            </w:r>
            <w:r>
              <w:rPr>
                <w:rFonts w:ascii="Wingdings 3" w:eastAsia="Wingdings 3" w:hAnsi="Wingdings 3" w:cs="Wingdings 3"/>
                <w:w w:val="99"/>
              </w:rPr>
              <w:t>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3. Нажмите на кнопку </w:t>
            </w:r>
            <w:r>
              <w:rPr>
                <w:rFonts w:ascii="Wingdings 2" w:eastAsia="Wingdings 2" w:hAnsi="Wingdings 2" w:cs="Wingdings 2"/>
                <w:w w:val="99"/>
              </w:rPr>
              <w:t>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3"/>
        </w:trPr>
        <w:tc>
          <w:tcPr>
            <w:tcW w:w="37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для включения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6"/>
        </w:trPr>
        <w:tc>
          <w:tcPr>
            <w:tcW w:w="37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выберите пункт Vibration</w:t>
            </w: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7"/>
        </w:trPr>
        <w:tc>
          <w:tcPr>
            <w:tcW w:w="37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виброиндикации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53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697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72"/>
        </w:trPr>
        <w:tc>
          <w:tcPr>
            <w:tcW w:w="37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4. На экране отобразится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5. Для выключения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6. Для выхода из меню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2"/>
        </w:trPr>
        <w:tc>
          <w:tcPr>
            <w:tcW w:w="37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вибрации снова нажмите</w:t>
            </w: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8" w:lineRule="exact"/>
              <w:ind w:left="3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выберите пункт Exit и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6"/>
        </w:trPr>
        <w:tc>
          <w:tcPr>
            <w:tcW w:w="370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соответствующий значок</w:t>
            </w: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6"/>
        </w:trPr>
        <w:tc>
          <w:tcPr>
            <w:tcW w:w="370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на 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нажмите 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54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4123"/>
        </w:trPr>
        <w:tc>
          <w:tcPr>
            <w:tcW w:w="3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7. Возврат в основной экран</w:t>
            </w:r>
          </w:p>
        </w:tc>
        <w:tc>
          <w:tcPr>
            <w:tcW w:w="296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677"/>
        </w:trPr>
        <w:tc>
          <w:tcPr>
            <w:tcW w:w="1420" w:type="dxa"/>
            <w:vMerge w:val="restart"/>
            <w:vAlign w:val="bottom"/>
          </w:tcPr>
          <w:p w:rsidR="007A7C03" w:rsidRDefault="00980F69">
            <w:pPr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4F81BD"/>
              </w:rPr>
              <w:t>17</w:t>
            </w:r>
          </w:p>
        </w:tc>
        <w:tc>
          <w:tcPr>
            <w:tcW w:w="228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36"/>
        </w:trPr>
        <w:tc>
          <w:tcPr>
            <w:tcW w:w="1420" w:type="dxa"/>
            <w:vMerge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left w:val="single" w:sz="8" w:space="0" w:color="4F81BD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72"/>
        </w:trPr>
        <w:tc>
          <w:tcPr>
            <w:tcW w:w="142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left w:val="single" w:sz="8" w:space="0" w:color="4F81BD"/>
            </w:tcBorders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296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294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212090</wp:posOffset>
            </wp:positionH>
            <wp:positionV relativeFrom="paragraph">
              <wp:posOffset>-8888730</wp:posOffset>
            </wp:positionV>
            <wp:extent cx="5847715" cy="207708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207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207010</wp:posOffset>
            </wp:positionH>
            <wp:positionV relativeFrom="paragraph">
              <wp:posOffset>-6241415</wp:posOffset>
            </wp:positionV>
            <wp:extent cx="5856605" cy="170561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170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-3956685</wp:posOffset>
            </wp:positionV>
            <wp:extent cx="2180590" cy="242951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ectPr w:rsidR="007A7C03">
          <w:pgSz w:w="11900" w:h="16838"/>
          <w:pgMar w:top="694" w:right="726" w:bottom="434" w:left="1440" w:header="0" w:footer="0" w:gutter="0"/>
          <w:cols w:space="720" w:equalWidth="0">
            <w:col w:w="9740"/>
          </w:cols>
        </w:sectPr>
      </w:pPr>
    </w:p>
    <w:p w:rsidR="007A7C03" w:rsidRPr="006D7A9C" w:rsidRDefault="007A7C03">
      <w:pPr>
        <w:ind w:right="-139"/>
        <w:jc w:val="center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Настройка яркости экрана</w:t>
      </w:r>
    </w:p>
    <w:p w:rsidR="007A7C03" w:rsidRDefault="007A7C03">
      <w:pPr>
        <w:spacing w:line="23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800"/>
        <w:gridCol w:w="3180"/>
        <w:gridCol w:w="3200"/>
        <w:gridCol w:w="30"/>
      </w:tblGrid>
      <w:tr w:rsidR="007A7C03">
        <w:trPr>
          <w:trHeight w:val="3432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72"/>
        </w:trPr>
        <w:tc>
          <w:tcPr>
            <w:tcW w:w="32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1. Для входа в меню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2. Используя кнопки </w:t>
            </w:r>
            <w:r>
              <w:rPr>
                <w:rFonts w:ascii="Wingdings 3" w:eastAsia="Wingdings 3" w:hAnsi="Wingdings 3" w:cs="Wingdings 3"/>
                <w:w w:val="99"/>
              </w:rPr>
              <w:t></w:t>
            </w:r>
            <w:r>
              <w:rPr>
                <w:rFonts w:ascii="Wingdings 3" w:eastAsia="Wingdings 3" w:hAnsi="Wingdings 3" w:cs="Wingdings 3"/>
                <w:w w:val="99"/>
              </w:rPr>
              <w:t>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3. Нажмите кнопку </w:t>
            </w:r>
            <w:r>
              <w:rPr>
                <w:rFonts w:ascii="Wingdings 2" w:eastAsia="Wingdings 2" w:hAnsi="Wingdings 2" w:cs="Wingdings 2"/>
              </w:rPr>
              <w:t></w:t>
            </w:r>
            <w:r>
              <w:rPr>
                <w:rFonts w:ascii="Segoe UI" w:eastAsia="Segoe UI" w:hAnsi="Segoe UI" w:cs="Segoe UI"/>
              </w:rPr>
              <w:t xml:space="preserve"> для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97"/>
        </w:trPr>
        <w:tc>
          <w:tcPr>
            <w:tcW w:w="32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нажмите кнопку </w:t>
            </w:r>
            <w:r>
              <w:rPr>
                <w:rFonts w:ascii="Wingdings 2" w:eastAsia="Wingdings 2" w:hAnsi="Wingdings 2" w:cs="Wingdings 2"/>
                <w:w w:val="99"/>
              </w:rPr>
              <w:t>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ind w:left="2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выберите пункт LCD bright</w:t>
            </w: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входа в пункт LCD bright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393"/>
        </w:trPr>
        <w:tc>
          <w:tcPr>
            <w:tcW w:w="32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73"/>
        </w:trPr>
        <w:tc>
          <w:tcPr>
            <w:tcW w:w="32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4. Минимальная яркость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Максимальная яркость</w:t>
            </w:r>
          </w:p>
        </w:tc>
        <w:tc>
          <w:tcPr>
            <w:tcW w:w="320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5. Для выхода из меню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7"/>
        </w:trPr>
        <w:tc>
          <w:tcPr>
            <w:tcW w:w="32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Используя кнопки </w:t>
            </w:r>
            <w:r>
              <w:rPr>
                <w:rFonts w:ascii="Wingdings 3" w:eastAsia="Wingdings 3" w:hAnsi="Wingdings 3" w:cs="Wingdings 3"/>
                <w:w w:val="99"/>
              </w:rPr>
              <w:t></w:t>
            </w:r>
            <w:r>
              <w:rPr>
                <w:rFonts w:ascii="Wingdings 3" w:eastAsia="Wingdings 3" w:hAnsi="Wingdings 3" w:cs="Wingdings 3"/>
                <w:w w:val="99"/>
              </w:rPr>
              <w:t></w:t>
            </w: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320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9"/>
        </w:trPr>
        <w:tc>
          <w:tcPr>
            <w:tcW w:w="322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320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выберите пункт Exit и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24"/>
        </w:trPr>
        <w:tc>
          <w:tcPr>
            <w:tcW w:w="640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выберите </w:t>
            </w:r>
            <w:r>
              <w:rPr>
                <w:rFonts w:ascii="Segoe UI" w:eastAsia="Segoe UI" w:hAnsi="Segoe UI" w:cs="Segoe UI"/>
              </w:rPr>
              <w:t>уровень яркости (всего 5 уровней) и нажмите</w:t>
            </w:r>
          </w:p>
        </w:tc>
        <w:tc>
          <w:tcPr>
            <w:tcW w:w="320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55"/>
        </w:trPr>
        <w:tc>
          <w:tcPr>
            <w:tcW w:w="640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320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нажмите 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38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A7C03" w:rsidRDefault="007A7C03">
            <w:pPr>
              <w:rPr>
                <w:sz w:val="11"/>
                <w:szCs w:val="11"/>
              </w:rPr>
            </w:pPr>
          </w:p>
        </w:tc>
        <w:tc>
          <w:tcPr>
            <w:tcW w:w="4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ind w:right="1310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кнопку </w:t>
            </w:r>
            <w:r>
              <w:rPr>
                <w:rFonts w:ascii="Wingdings 2" w:eastAsia="Wingdings 2" w:hAnsi="Wingdings 2" w:cs="Wingdings 2"/>
                <w:w w:val="99"/>
              </w:rPr>
              <w:t></w:t>
            </w:r>
          </w:p>
        </w:tc>
        <w:tc>
          <w:tcPr>
            <w:tcW w:w="320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58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49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4965"/>
        </w:trPr>
        <w:tc>
          <w:tcPr>
            <w:tcW w:w="1420" w:type="dxa"/>
            <w:vMerge w:val="restart"/>
            <w:vAlign w:val="bottom"/>
          </w:tcPr>
          <w:p w:rsidR="007A7C03" w:rsidRDefault="00980F69">
            <w:pPr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4F81BD"/>
              </w:rPr>
              <w:t>18</w:t>
            </w:r>
          </w:p>
        </w:tc>
        <w:tc>
          <w:tcPr>
            <w:tcW w:w="180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36"/>
        </w:trPr>
        <w:tc>
          <w:tcPr>
            <w:tcW w:w="1420" w:type="dxa"/>
            <w:vMerge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single" w:sz="8" w:space="0" w:color="4F81BD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72"/>
        </w:trPr>
        <w:tc>
          <w:tcPr>
            <w:tcW w:w="142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left w:val="single" w:sz="8" w:space="0" w:color="4F81BD"/>
            </w:tcBorders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318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320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170815</wp:posOffset>
            </wp:positionH>
            <wp:positionV relativeFrom="paragraph">
              <wp:posOffset>-8888730</wp:posOffset>
            </wp:positionV>
            <wp:extent cx="5929630" cy="471233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ectPr w:rsidR="007A7C03">
          <w:pgSz w:w="11900" w:h="16838"/>
          <w:pgMar w:top="694" w:right="726" w:bottom="434" w:left="1440" w:header="0" w:footer="0" w:gutter="0"/>
          <w:cols w:space="720" w:equalWidth="0">
            <w:col w:w="9740"/>
          </w:cols>
        </w:sectPr>
      </w:pPr>
    </w:p>
    <w:p w:rsidR="007A7C03" w:rsidRPr="006D7A9C" w:rsidRDefault="007A7C03">
      <w:pPr>
        <w:ind w:right="-139"/>
        <w:jc w:val="center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Ввод времени и даты</w:t>
      </w:r>
    </w:p>
    <w:p w:rsidR="007A7C03" w:rsidRDefault="007A7C03">
      <w:pPr>
        <w:spacing w:line="23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800"/>
        <w:gridCol w:w="3180"/>
        <w:gridCol w:w="3200"/>
        <w:gridCol w:w="30"/>
      </w:tblGrid>
      <w:tr w:rsidR="007A7C03">
        <w:trPr>
          <w:trHeight w:val="3317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72"/>
        </w:trPr>
        <w:tc>
          <w:tcPr>
            <w:tcW w:w="32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1. Для входа в меню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2. Используя кнопки </w:t>
            </w:r>
            <w:r>
              <w:rPr>
                <w:rFonts w:ascii="Wingdings 3" w:eastAsia="Wingdings 3" w:hAnsi="Wingdings 3" w:cs="Wingdings 3"/>
                <w:w w:val="99"/>
              </w:rPr>
              <w:t></w:t>
            </w:r>
            <w:r>
              <w:rPr>
                <w:rFonts w:ascii="Wingdings 3" w:eastAsia="Wingdings 3" w:hAnsi="Wingdings 3" w:cs="Wingdings 3"/>
                <w:w w:val="99"/>
              </w:rPr>
              <w:t>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3. Нажмите кнопку </w:t>
            </w:r>
            <w:r>
              <w:rPr>
                <w:rFonts w:ascii="Wingdings 2" w:eastAsia="Wingdings 2" w:hAnsi="Wingdings 2" w:cs="Wingdings 2"/>
              </w:rPr>
              <w:t></w:t>
            </w:r>
            <w:r>
              <w:rPr>
                <w:rFonts w:ascii="Segoe UI" w:eastAsia="Segoe UI" w:hAnsi="Segoe UI" w:cs="Segoe UI"/>
              </w:rPr>
              <w:t xml:space="preserve"> для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97"/>
        </w:trPr>
        <w:tc>
          <w:tcPr>
            <w:tcW w:w="32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нажмите кнопку </w:t>
            </w:r>
            <w:r>
              <w:rPr>
                <w:rFonts w:ascii="Wingdings 2" w:eastAsia="Wingdings 2" w:hAnsi="Wingdings 2" w:cs="Wingdings 2"/>
                <w:w w:val="99"/>
              </w:rPr>
              <w:t>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выберите пункт Clock set</w:t>
            </w: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входа в пункт Clock set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309"/>
        </w:trPr>
        <w:tc>
          <w:tcPr>
            <w:tcW w:w="64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72"/>
        </w:trPr>
        <w:tc>
          <w:tcPr>
            <w:tcW w:w="64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4. Используя кнопки </w:t>
            </w:r>
            <w:r>
              <w:rPr>
                <w:rFonts w:ascii="Wingdings 3" w:eastAsia="Wingdings 3" w:hAnsi="Wingdings 3" w:cs="Wingdings 3"/>
                <w:w w:val="99"/>
              </w:rPr>
              <w:t></w:t>
            </w:r>
            <w:r>
              <w:rPr>
                <w:rFonts w:ascii="Wingdings 3" w:eastAsia="Wingdings 3" w:hAnsi="Wingdings 3" w:cs="Wingdings 3"/>
                <w:w w:val="99"/>
              </w:rPr>
              <w:t></w:t>
            </w:r>
            <w:r>
              <w:rPr>
                <w:rFonts w:ascii="Segoe UI" w:eastAsia="Segoe UI" w:hAnsi="Segoe UI" w:cs="Segoe UI"/>
                <w:w w:val="99"/>
              </w:rPr>
              <w:t xml:space="preserve"> установите год. дату и время.</w:t>
            </w:r>
          </w:p>
        </w:tc>
        <w:tc>
          <w:tcPr>
            <w:tcW w:w="3200" w:type="dxa"/>
            <w:vMerge w:val="restart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5. Нажмите 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43"/>
        </w:trPr>
        <w:tc>
          <w:tcPr>
            <w:tcW w:w="640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Переход между значениями осуществляется кнопкой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  <w:tc>
          <w:tcPr>
            <w:tcW w:w="3200" w:type="dxa"/>
            <w:vMerge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53"/>
        </w:trPr>
        <w:tc>
          <w:tcPr>
            <w:tcW w:w="6400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215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79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8" w:lineRule="exact"/>
              <w:ind w:right="1310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Для выхода из меню выберите пункт Exit и нажмите 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226"/>
        </w:trPr>
        <w:tc>
          <w:tcPr>
            <w:tcW w:w="1420" w:type="dxa"/>
            <w:vMerge w:val="restart"/>
            <w:vAlign w:val="bottom"/>
          </w:tcPr>
          <w:p w:rsidR="007A7C03" w:rsidRDefault="00980F69">
            <w:pPr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4F81BD"/>
              </w:rPr>
              <w:t>19</w:t>
            </w:r>
          </w:p>
        </w:tc>
        <w:tc>
          <w:tcPr>
            <w:tcW w:w="180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36"/>
        </w:trPr>
        <w:tc>
          <w:tcPr>
            <w:tcW w:w="1420" w:type="dxa"/>
            <w:vMerge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single" w:sz="8" w:space="0" w:color="4F81BD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72"/>
        </w:trPr>
        <w:tc>
          <w:tcPr>
            <w:tcW w:w="142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left w:val="single" w:sz="8" w:space="0" w:color="4F81BD"/>
            </w:tcBorders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318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320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229870</wp:posOffset>
            </wp:positionH>
            <wp:positionV relativeFrom="paragraph">
              <wp:posOffset>-8888730</wp:posOffset>
            </wp:positionV>
            <wp:extent cx="5805170" cy="701357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701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ectPr w:rsidR="007A7C03">
          <w:pgSz w:w="11900" w:h="16838"/>
          <w:pgMar w:top="694" w:right="726" w:bottom="434" w:left="1440" w:header="0" w:footer="0" w:gutter="0"/>
          <w:cols w:space="720" w:equalWidth="0">
            <w:col w:w="9740"/>
          </w:cols>
        </w:sectPr>
      </w:pPr>
    </w:p>
    <w:p w:rsidR="007A7C03" w:rsidRPr="006D7A9C" w:rsidRDefault="007A7C03">
      <w:pPr>
        <w:ind w:left="4300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Калибровка режима детекции жидкости</w:t>
      </w:r>
    </w:p>
    <w:p w:rsidR="007A7C03" w:rsidRDefault="007A7C03">
      <w:pPr>
        <w:spacing w:line="23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3060"/>
        <w:gridCol w:w="2660"/>
        <w:gridCol w:w="120"/>
        <w:gridCol w:w="100"/>
        <w:gridCol w:w="2240"/>
        <w:gridCol w:w="30"/>
      </w:tblGrid>
      <w:tr w:rsidR="007A7C03">
        <w:trPr>
          <w:trHeight w:val="3252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72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A7C03" w:rsidRDefault="007A7C03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gridSpan w:val="2"/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2. Используя кнопки </w:t>
            </w:r>
            <w:r>
              <w:rPr>
                <w:rFonts w:ascii="Wingdings 3" w:eastAsia="Wingdings 3" w:hAnsi="Wingdings 3" w:cs="Wingdings 3"/>
                <w:w w:val="99"/>
              </w:rPr>
              <w:t></w:t>
            </w:r>
            <w:r>
              <w:rPr>
                <w:rFonts w:ascii="Wingdings 3" w:eastAsia="Wingdings 3" w:hAnsi="Wingdings 3" w:cs="Wingdings 3"/>
                <w:w w:val="99"/>
              </w:rPr>
              <w:t>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3. Нажмите кнопку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89"/>
        </w:trPr>
        <w:tc>
          <w:tcPr>
            <w:tcW w:w="44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1. Для входа в меню нажмите 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  <w:tc>
          <w:tcPr>
            <w:tcW w:w="2780" w:type="dxa"/>
            <w:gridSpan w:val="2"/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выберите пункт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Wingdings 2" w:eastAsia="Wingdings 2" w:hAnsi="Wingdings 2" w:cs="Wingdings 2"/>
                <w:w w:val="89"/>
              </w:rPr>
              <w:t></w:t>
            </w:r>
            <w:r>
              <w:rPr>
                <w:rFonts w:ascii="Wingdings 2" w:eastAsia="Wingdings 2" w:hAnsi="Wingdings 2" w:cs="Wingdings 2"/>
                <w:w w:val="89"/>
              </w:rPr>
              <w:t></w:t>
            </w:r>
            <w:r>
              <w:rPr>
                <w:rFonts w:ascii="Segoe UI" w:eastAsia="Segoe UI" w:hAnsi="Segoe UI" w:cs="Segoe UI"/>
                <w:w w:val="89"/>
              </w:rPr>
              <w:t>для входа в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99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7A7C03" w:rsidRDefault="00980F69">
            <w:pPr>
              <w:ind w:left="9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Calibration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ind w:left="2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пункт Calibration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253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vAlign w:val="bottom"/>
          </w:tcPr>
          <w:p w:rsidR="007A7C03" w:rsidRDefault="00980F69">
            <w:pPr>
              <w:ind w:left="23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или</w:t>
            </w:r>
          </w:p>
        </w:tc>
        <w:tc>
          <w:tcPr>
            <w:tcW w:w="10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74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72"/>
        </w:trPr>
        <w:tc>
          <w:tcPr>
            <w:tcW w:w="1420" w:type="dxa"/>
            <w:tcBorders>
              <w:left w:val="single" w:sz="8" w:space="0" w:color="auto"/>
            </w:tcBorders>
            <w:vAlign w:val="bottom"/>
          </w:tcPr>
          <w:p w:rsidR="007A7C03" w:rsidRDefault="007A7C03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ind w:left="2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5. Успех калибровки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ind w:left="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Ошибка калибровки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82"/>
        </w:trPr>
        <w:tc>
          <w:tcPr>
            <w:tcW w:w="44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4. Выполните калибровку</w:t>
            </w:r>
          </w:p>
        </w:tc>
        <w:tc>
          <w:tcPr>
            <w:tcW w:w="5120" w:type="dxa"/>
            <w:gridSpan w:val="4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Если калибровка прошла неудачно, то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96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повторите процедуру калибровки с пункта 2.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237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279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6. Для выхода из меню выберите пункт Exit и нажмите 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1357"/>
        </w:trPr>
        <w:tc>
          <w:tcPr>
            <w:tcW w:w="1420" w:type="dxa"/>
            <w:vMerge w:val="restart"/>
            <w:vAlign w:val="bottom"/>
          </w:tcPr>
          <w:p w:rsidR="007A7C03" w:rsidRDefault="00980F69">
            <w:pPr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4F81BD"/>
              </w:rPr>
              <w:t>20</w:t>
            </w:r>
          </w:p>
        </w:tc>
        <w:tc>
          <w:tcPr>
            <w:tcW w:w="306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336"/>
        </w:trPr>
        <w:tc>
          <w:tcPr>
            <w:tcW w:w="1420" w:type="dxa"/>
            <w:vMerge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left w:val="single" w:sz="8" w:space="0" w:color="4F81BD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  <w:tr w:rsidR="007A7C03">
        <w:trPr>
          <w:trHeight w:val="72"/>
        </w:trPr>
        <w:tc>
          <w:tcPr>
            <w:tcW w:w="142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3060" w:type="dxa"/>
            <w:tcBorders>
              <w:left w:val="single" w:sz="8" w:space="0" w:color="4F81BD"/>
            </w:tcBorders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vAlign w:val="bottom"/>
          </w:tcPr>
          <w:p w:rsidR="007A7C03" w:rsidRDefault="007A7C0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A7C03" w:rsidRDefault="007A7C03">
            <w:pPr>
              <w:rPr>
                <w:sz w:val="1"/>
                <w:szCs w:val="1"/>
              </w:rPr>
            </w:pP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237490</wp:posOffset>
            </wp:positionH>
            <wp:positionV relativeFrom="paragraph">
              <wp:posOffset>-8888730</wp:posOffset>
            </wp:positionV>
            <wp:extent cx="5795645" cy="204851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193675</wp:posOffset>
            </wp:positionH>
            <wp:positionV relativeFrom="paragraph">
              <wp:posOffset>-6261100</wp:posOffset>
            </wp:positionV>
            <wp:extent cx="5769610" cy="230441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-3380740</wp:posOffset>
            </wp:positionV>
            <wp:extent cx="5814060" cy="20510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ectPr w:rsidR="007A7C03">
          <w:pgSz w:w="11900" w:h="16838"/>
          <w:pgMar w:top="694" w:right="726" w:bottom="434" w:left="1440" w:header="0" w:footer="0" w:gutter="0"/>
          <w:cols w:space="720" w:equalWidth="0">
            <w:col w:w="9740"/>
          </w:cols>
        </w:sectPr>
      </w:pPr>
    </w:p>
    <w:p w:rsidR="007A7C03" w:rsidRPr="006D7A9C" w:rsidRDefault="007A7C03">
      <w:pPr>
        <w:ind w:left="4300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Настройка чувствительности режима металлодетектора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161290</wp:posOffset>
            </wp:positionV>
            <wp:extent cx="6084570" cy="529971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529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3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0"/>
        <w:gridCol w:w="3180"/>
        <w:gridCol w:w="3200"/>
      </w:tblGrid>
      <w:tr w:rsidR="007A7C03">
        <w:trPr>
          <w:trHeight w:val="292"/>
        </w:trPr>
        <w:tc>
          <w:tcPr>
            <w:tcW w:w="3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1. Для входа в меню</w:t>
            </w:r>
          </w:p>
        </w:tc>
        <w:tc>
          <w:tcPr>
            <w:tcW w:w="3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2. Используя кнопки </w:t>
            </w:r>
            <w:r>
              <w:rPr>
                <w:rFonts w:ascii="Wingdings 3" w:eastAsia="Wingdings 3" w:hAnsi="Wingdings 3" w:cs="Wingdings 3"/>
                <w:w w:val="99"/>
              </w:rPr>
              <w:t></w:t>
            </w:r>
            <w:r>
              <w:rPr>
                <w:rFonts w:ascii="Wingdings 3" w:eastAsia="Wingdings 3" w:hAnsi="Wingdings 3" w:cs="Wingdings 3"/>
                <w:w w:val="99"/>
              </w:rPr>
              <w:t></w:t>
            </w:r>
          </w:p>
        </w:tc>
        <w:tc>
          <w:tcPr>
            <w:tcW w:w="3200" w:type="dxa"/>
            <w:tcBorders>
              <w:top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3. Нажмите кнопку </w:t>
            </w:r>
            <w:r>
              <w:rPr>
                <w:rFonts w:ascii="Wingdings 2" w:eastAsia="Wingdings 2" w:hAnsi="Wingdings 2" w:cs="Wingdings 2"/>
              </w:rPr>
              <w:t></w:t>
            </w:r>
            <w:r>
              <w:rPr>
                <w:rFonts w:ascii="Segoe UI" w:eastAsia="Segoe UI" w:hAnsi="Segoe UI" w:cs="Segoe UI"/>
              </w:rPr>
              <w:t xml:space="preserve"> для</w:t>
            </w:r>
          </w:p>
        </w:tc>
      </w:tr>
      <w:tr w:rsidR="007A7C03">
        <w:trPr>
          <w:trHeight w:val="296"/>
        </w:trPr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нажмите кнопку </w:t>
            </w:r>
            <w:r>
              <w:rPr>
                <w:rFonts w:ascii="Wingdings 2" w:eastAsia="Wingdings 2" w:hAnsi="Wingdings 2" w:cs="Wingdings 2"/>
                <w:w w:val="99"/>
              </w:rPr>
              <w:t>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ind w:left="2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выберите пункт Sensitivity</w:t>
            </w:r>
          </w:p>
        </w:tc>
        <w:tc>
          <w:tcPr>
            <w:tcW w:w="3200" w:type="dxa"/>
            <w:tcBorders>
              <w:bottom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ind w:left="3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входа в пункт Sensitivity</w:t>
            </w:r>
          </w:p>
        </w:tc>
      </w:tr>
      <w:tr w:rsidR="007A7C03">
        <w:trPr>
          <w:trHeight w:val="2731"/>
        </w:trPr>
        <w:tc>
          <w:tcPr>
            <w:tcW w:w="322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  <w:tr w:rsidR="007A7C03">
        <w:trPr>
          <w:trHeight w:val="272"/>
        </w:trPr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4. Используя кнопки </w:t>
            </w:r>
            <w:r>
              <w:rPr>
                <w:rFonts w:ascii="Wingdings 3" w:eastAsia="Wingdings 3" w:hAnsi="Wingdings 3" w:cs="Wingdings 3"/>
              </w:rPr>
              <w:t></w:t>
            </w:r>
            <w:r>
              <w:rPr>
                <w:rFonts w:ascii="Wingdings 3" w:eastAsia="Wingdings 3" w:hAnsi="Wingdings 3" w:cs="Wingdings 3"/>
              </w:rPr>
              <w:t>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5. Для подтверждения</w:t>
            </w:r>
          </w:p>
        </w:tc>
        <w:tc>
          <w:tcPr>
            <w:tcW w:w="3200" w:type="dxa"/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6. Символа выбранного</w:t>
            </w:r>
          </w:p>
        </w:tc>
      </w:tr>
      <w:tr w:rsidR="007A7C03">
        <w:trPr>
          <w:trHeight w:val="289"/>
        </w:trPr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выберите один из уровней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выбора нажмите 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  <w:tc>
          <w:tcPr>
            <w:tcW w:w="3200" w:type="dxa"/>
            <w:vAlign w:val="bottom"/>
          </w:tcPr>
          <w:p w:rsidR="007A7C03" w:rsidRDefault="00980F69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уровня отобразится в левом</w:t>
            </w:r>
          </w:p>
        </w:tc>
      </w:tr>
      <w:tr w:rsidR="007A7C03">
        <w:trPr>
          <w:trHeight w:val="293"/>
        </w:trPr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чувствительности: High –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верхнем углу экрана.</w:t>
            </w:r>
          </w:p>
        </w:tc>
      </w:tr>
      <w:tr w:rsidR="007A7C03">
        <w:trPr>
          <w:trHeight w:val="293"/>
        </w:trPr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высокий, Medium – средний,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  <w:tr w:rsidR="007A7C03">
        <w:trPr>
          <w:trHeight w:val="297"/>
        </w:trPr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</w:rPr>
              <w:t>Low - низкий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525780</wp:posOffset>
            </wp:positionH>
            <wp:positionV relativeFrom="paragraph">
              <wp:posOffset>-2676525</wp:posOffset>
            </wp:positionV>
            <wp:extent cx="5218430" cy="173609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173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525780</wp:posOffset>
            </wp:positionH>
            <wp:positionV relativeFrom="paragraph">
              <wp:posOffset>-2676525</wp:posOffset>
            </wp:positionV>
            <wp:extent cx="5218430" cy="173609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173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980F69">
      <w:pPr>
        <w:spacing w:line="230" w:lineRule="auto"/>
        <w:ind w:right="-139"/>
        <w:jc w:val="center"/>
        <w:rPr>
          <w:sz w:val="20"/>
          <w:szCs w:val="20"/>
        </w:rPr>
      </w:pPr>
      <w:r>
        <w:rPr>
          <w:rFonts w:ascii="Segoe UI" w:eastAsia="Segoe UI" w:hAnsi="Segoe UI" w:cs="Segoe UI"/>
        </w:rPr>
        <w:t xml:space="preserve">7. Для выхода из меню выберите пункт Exit и нажмите кнопку </w:t>
      </w:r>
      <w:r>
        <w:rPr>
          <w:rFonts w:ascii="Wingdings 2" w:eastAsia="Wingdings 2" w:hAnsi="Wingdings 2" w:cs="Wingdings 2"/>
        </w:rPr>
        <w:t></w:t>
      </w:r>
    </w:p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3352800</wp:posOffset>
                </wp:positionV>
                <wp:extent cx="0" cy="25908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264pt" to="79.2pt,284.4pt" o:allowincell="f" strokecolor="#4F81BD" strokeweight="2.16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12065</wp:posOffset>
                </wp:positionV>
                <wp:extent cx="6084570" cy="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45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.45pt,0.95pt" to="486.55pt,0.95pt" o:allowincell="f" strokecolor="#000000" strokeweight="0.48pt"/>
            </w:pict>
          </mc:Fallback>
        </mc:AlternateContent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05" w:lineRule="exact"/>
        <w:rPr>
          <w:sz w:val="20"/>
          <w:szCs w:val="20"/>
        </w:rPr>
      </w:pPr>
    </w:p>
    <w:p w:rsidR="007A7C03" w:rsidRDefault="00980F69">
      <w:pPr>
        <w:ind w:left="1240"/>
        <w:rPr>
          <w:sz w:val="20"/>
          <w:szCs w:val="20"/>
        </w:rPr>
      </w:pPr>
      <w:r>
        <w:rPr>
          <w:rFonts w:ascii="Segoe UI" w:eastAsia="Segoe UI" w:hAnsi="Segoe UI" w:cs="Segoe UI"/>
          <w:color w:val="4F81BD"/>
        </w:rPr>
        <w:t>21</w:t>
      </w:r>
    </w:p>
    <w:p w:rsidR="007A7C03" w:rsidRDefault="007A7C03">
      <w:pPr>
        <w:sectPr w:rsidR="007A7C03">
          <w:pgSz w:w="11900" w:h="16838"/>
          <w:pgMar w:top="694" w:right="726" w:bottom="506" w:left="1440" w:header="0" w:footer="0" w:gutter="0"/>
          <w:cols w:space="720" w:equalWidth="0">
            <w:col w:w="9740"/>
          </w:cols>
        </w:sectPr>
      </w:pPr>
    </w:p>
    <w:p w:rsidR="007A7C03" w:rsidRPr="006D7A9C" w:rsidRDefault="007A7C03">
      <w:pPr>
        <w:ind w:left="4300"/>
        <w:rPr>
          <w:sz w:val="20"/>
          <w:szCs w:val="20"/>
          <w:lang w:val="en-US"/>
        </w:rPr>
      </w:pPr>
    </w:p>
    <w:p w:rsidR="007A7C03" w:rsidRDefault="007A7C03">
      <w:pPr>
        <w:spacing w:line="295" w:lineRule="exact"/>
        <w:rPr>
          <w:sz w:val="20"/>
          <w:szCs w:val="20"/>
        </w:rPr>
      </w:pPr>
    </w:p>
    <w:p w:rsidR="007A7C03" w:rsidRDefault="00980F69">
      <w:pPr>
        <w:ind w:left="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Просмотр событий (для режима досмотра жидкостей)</w:t>
      </w:r>
    </w:p>
    <w:p w:rsidR="007A7C03" w:rsidRDefault="007A7C03">
      <w:pPr>
        <w:spacing w:line="23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0"/>
        <w:gridCol w:w="3180"/>
        <w:gridCol w:w="3200"/>
      </w:tblGrid>
      <w:tr w:rsidR="007A7C03">
        <w:trPr>
          <w:trHeight w:val="3221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  <w:tr w:rsidR="007A7C03">
        <w:trPr>
          <w:trHeight w:val="27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1. Для входа в меню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2. Используя кнопки </w:t>
            </w:r>
            <w:r>
              <w:rPr>
                <w:rFonts w:ascii="Wingdings 3" w:eastAsia="Wingdings 3" w:hAnsi="Wingdings 3" w:cs="Wingdings 3"/>
                <w:w w:val="99"/>
              </w:rPr>
              <w:t></w:t>
            </w:r>
            <w:r>
              <w:rPr>
                <w:rFonts w:ascii="Wingdings 3" w:eastAsia="Wingdings 3" w:hAnsi="Wingdings 3" w:cs="Wingdings 3"/>
                <w:w w:val="99"/>
              </w:rPr>
              <w:t>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3. Нажмите кнопку </w:t>
            </w:r>
            <w:r>
              <w:rPr>
                <w:rFonts w:ascii="Wingdings 2" w:eastAsia="Wingdings 2" w:hAnsi="Wingdings 2" w:cs="Wingdings 2"/>
              </w:rPr>
              <w:t></w:t>
            </w:r>
            <w:r>
              <w:rPr>
                <w:rFonts w:ascii="Segoe UI" w:eastAsia="Segoe UI" w:hAnsi="Segoe UI" w:cs="Segoe UI"/>
              </w:rPr>
              <w:t xml:space="preserve"> для</w:t>
            </w:r>
          </w:p>
        </w:tc>
      </w:tr>
      <w:tr w:rsidR="007A7C03">
        <w:trPr>
          <w:trHeight w:val="296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 xml:space="preserve">нажмите кнопку </w:t>
            </w:r>
            <w:r>
              <w:rPr>
                <w:rFonts w:ascii="Wingdings 2" w:eastAsia="Wingdings 2" w:hAnsi="Wingdings 2" w:cs="Wingdings 2"/>
                <w:w w:val="99"/>
              </w:rPr>
              <w:t>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ind w:left="2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выберите пункт Log history</w:t>
            </w: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входа в пункт Log history</w:t>
            </w:r>
          </w:p>
        </w:tc>
      </w:tr>
      <w:tr w:rsidR="007A7C03">
        <w:trPr>
          <w:trHeight w:val="2817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  <w:tr w:rsidR="007A7C03">
        <w:trPr>
          <w:trHeight w:val="27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4. Используя кнопки </w:t>
            </w:r>
            <w:r>
              <w:rPr>
                <w:rFonts w:ascii="Wingdings 3" w:eastAsia="Wingdings 3" w:hAnsi="Wingdings 3" w:cs="Wingdings 3"/>
              </w:rPr>
              <w:t></w:t>
            </w:r>
            <w:r>
              <w:rPr>
                <w:rFonts w:ascii="Wingdings 3" w:eastAsia="Wingdings 3" w:hAnsi="Wingdings 3" w:cs="Wingdings 3"/>
              </w:rPr>
              <w:t>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5. Основное меню.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6. Для выхода из меню</w:t>
            </w:r>
          </w:p>
        </w:tc>
      </w:tr>
      <w:tr w:rsidR="007A7C03">
        <w:trPr>
          <w:trHeight w:val="28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можно пролистать события.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выберите пункт Exit и</w:t>
            </w:r>
          </w:p>
        </w:tc>
      </w:tr>
      <w:tr w:rsidR="007A7C03">
        <w:trPr>
          <w:trHeight w:val="293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Красным цветом выделены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нажмите 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</w:tr>
      <w:tr w:rsidR="007A7C03">
        <w:trPr>
          <w:trHeight w:val="293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события обнаружения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  <w:tr w:rsidR="007A7C03">
        <w:trPr>
          <w:trHeight w:val="293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опасных жидкостей, зеленый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  <w:tr w:rsidR="007A7C03">
        <w:trPr>
          <w:trHeight w:val="293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цвет означает отсутствие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  <w:tr w:rsidR="007A7C03">
        <w:trPr>
          <w:trHeight w:val="293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</w:rPr>
              <w:t>обнаружения. Для возврата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  <w:tr w:rsidR="007A7C03">
        <w:trPr>
          <w:trHeight w:val="293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>в основное меню нажмите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  <w:tr w:rsidR="007A7C03">
        <w:trPr>
          <w:trHeight w:val="300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980F69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</w:rPr>
              <w:t xml:space="preserve">кнопку </w:t>
            </w:r>
            <w:r>
              <w:rPr>
                <w:rFonts w:ascii="Wingdings 2" w:eastAsia="Wingdings 2" w:hAnsi="Wingdings 2" w:cs="Wingdings 2"/>
              </w:rPr>
              <w:t>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A7C03" w:rsidRDefault="007A7C03">
            <w:pPr>
              <w:rPr>
                <w:sz w:val="24"/>
                <w:szCs w:val="24"/>
              </w:rPr>
            </w:pPr>
          </w:p>
        </w:tc>
      </w:tr>
    </w:tbl>
    <w:p w:rsidR="007A7C03" w:rsidRDefault="00980F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2731135</wp:posOffset>
                </wp:positionV>
                <wp:extent cx="0" cy="25908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9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9.2pt,215.05pt" to="79.2pt,235.45pt" o:allowincell="f" strokecolor="#4F81BD" strokeweight="2.16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198120</wp:posOffset>
            </wp:positionH>
            <wp:positionV relativeFrom="paragraph">
              <wp:posOffset>-5897880</wp:posOffset>
            </wp:positionV>
            <wp:extent cx="5873750" cy="203009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259080</wp:posOffset>
            </wp:positionH>
            <wp:positionV relativeFrom="paragraph">
              <wp:posOffset>-3476625</wp:posOffset>
            </wp:positionV>
            <wp:extent cx="5744210" cy="178625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200" w:lineRule="exact"/>
        <w:rPr>
          <w:sz w:val="20"/>
          <w:szCs w:val="20"/>
        </w:rPr>
      </w:pPr>
    </w:p>
    <w:p w:rsidR="007A7C03" w:rsidRDefault="007A7C03">
      <w:pPr>
        <w:spacing w:line="325" w:lineRule="exact"/>
        <w:rPr>
          <w:sz w:val="20"/>
          <w:szCs w:val="20"/>
        </w:rPr>
      </w:pPr>
    </w:p>
    <w:p w:rsidR="007A7C03" w:rsidRPr="006D7A9C" w:rsidRDefault="006D7A9C" w:rsidP="006D7A9C">
      <w:pPr>
        <w:ind w:left="1240"/>
        <w:rPr>
          <w:sz w:val="20"/>
          <w:szCs w:val="20"/>
          <w:lang w:val="en-US"/>
        </w:rPr>
        <w:sectPr w:rsidR="007A7C03" w:rsidRPr="006D7A9C">
          <w:pgSz w:w="11900" w:h="16838"/>
          <w:pgMar w:top="694" w:right="726" w:bottom="506" w:left="1440" w:header="0" w:footer="0" w:gutter="0"/>
          <w:cols w:space="720" w:equalWidth="0">
            <w:col w:w="9740"/>
          </w:cols>
        </w:sectPr>
      </w:pPr>
      <w:r>
        <w:rPr>
          <w:rFonts w:ascii="Segoe UI" w:eastAsia="Segoe UI" w:hAnsi="Segoe UI" w:cs="Segoe UI"/>
          <w:color w:val="4F81BD"/>
        </w:rPr>
        <w:t>2</w:t>
      </w:r>
      <w:r>
        <w:rPr>
          <w:rFonts w:ascii="Segoe UI" w:eastAsia="Segoe UI" w:hAnsi="Segoe UI" w:cs="Segoe UI"/>
          <w:color w:val="4F81BD"/>
          <w:lang w:val="en-US"/>
        </w:rPr>
        <w:t>2</w:t>
      </w:r>
      <w:bookmarkStart w:id="0" w:name="_GoBack"/>
      <w:bookmarkEnd w:id="0"/>
    </w:p>
    <w:p w:rsidR="00980F69" w:rsidRPr="006D7A9C" w:rsidRDefault="00980F69">
      <w:pPr>
        <w:rPr>
          <w:lang w:val="en-US"/>
        </w:rPr>
      </w:pPr>
    </w:p>
    <w:sectPr w:rsidR="00980F69" w:rsidRPr="006D7A9C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8BE"/>
    <w:multiLevelType w:val="hybridMultilevel"/>
    <w:tmpl w:val="E0C81104"/>
    <w:lvl w:ilvl="0" w:tplc="2CDC3DB4">
      <w:start w:val="1"/>
      <w:numFmt w:val="decimal"/>
      <w:lvlText w:val="%1."/>
      <w:lvlJc w:val="left"/>
    </w:lvl>
    <w:lvl w:ilvl="1" w:tplc="AC304904">
      <w:numFmt w:val="decimal"/>
      <w:lvlText w:val=""/>
      <w:lvlJc w:val="left"/>
    </w:lvl>
    <w:lvl w:ilvl="2" w:tplc="B3D81976">
      <w:numFmt w:val="decimal"/>
      <w:lvlText w:val=""/>
      <w:lvlJc w:val="left"/>
    </w:lvl>
    <w:lvl w:ilvl="3" w:tplc="4BBE37C0">
      <w:numFmt w:val="decimal"/>
      <w:lvlText w:val=""/>
      <w:lvlJc w:val="left"/>
    </w:lvl>
    <w:lvl w:ilvl="4" w:tplc="40C65F06">
      <w:numFmt w:val="decimal"/>
      <w:lvlText w:val=""/>
      <w:lvlJc w:val="left"/>
    </w:lvl>
    <w:lvl w:ilvl="5" w:tplc="CF14BA3A">
      <w:numFmt w:val="decimal"/>
      <w:lvlText w:val=""/>
      <w:lvlJc w:val="left"/>
    </w:lvl>
    <w:lvl w:ilvl="6" w:tplc="F65CF28E">
      <w:numFmt w:val="decimal"/>
      <w:lvlText w:val=""/>
      <w:lvlJc w:val="left"/>
    </w:lvl>
    <w:lvl w:ilvl="7" w:tplc="C0C60D36">
      <w:numFmt w:val="decimal"/>
      <w:lvlText w:val=""/>
      <w:lvlJc w:val="left"/>
    </w:lvl>
    <w:lvl w:ilvl="8" w:tplc="3AB0F5D2">
      <w:numFmt w:val="decimal"/>
      <w:lvlText w:val=""/>
      <w:lvlJc w:val="left"/>
    </w:lvl>
  </w:abstractNum>
  <w:abstractNum w:abstractNumId="1">
    <w:nsid w:val="00006784"/>
    <w:multiLevelType w:val="hybridMultilevel"/>
    <w:tmpl w:val="2F4AAAE0"/>
    <w:lvl w:ilvl="0" w:tplc="FF226A46">
      <w:start w:val="7"/>
      <w:numFmt w:val="decimal"/>
      <w:lvlText w:val="%1."/>
      <w:lvlJc w:val="left"/>
    </w:lvl>
    <w:lvl w:ilvl="1" w:tplc="8494A9BE">
      <w:numFmt w:val="decimal"/>
      <w:lvlText w:val=""/>
      <w:lvlJc w:val="left"/>
    </w:lvl>
    <w:lvl w:ilvl="2" w:tplc="7F8ED1CC">
      <w:numFmt w:val="decimal"/>
      <w:lvlText w:val=""/>
      <w:lvlJc w:val="left"/>
    </w:lvl>
    <w:lvl w:ilvl="3" w:tplc="1C82F4EA">
      <w:numFmt w:val="decimal"/>
      <w:lvlText w:val=""/>
      <w:lvlJc w:val="left"/>
    </w:lvl>
    <w:lvl w:ilvl="4" w:tplc="6F384C46">
      <w:numFmt w:val="decimal"/>
      <w:lvlText w:val=""/>
      <w:lvlJc w:val="left"/>
    </w:lvl>
    <w:lvl w:ilvl="5" w:tplc="6E261ABC">
      <w:numFmt w:val="decimal"/>
      <w:lvlText w:val=""/>
      <w:lvlJc w:val="left"/>
    </w:lvl>
    <w:lvl w:ilvl="6" w:tplc="09A0A0A4">
      <w:numFmt w:val="decimal"/>
      <w:lvlText w:val=""/>
      <w:lvlJc w:val="left"/>
    </w:lvl>
    <w:lvl w:ilvl="7" w:tplc="277292B2">
      <w:numFmt w:val="decimal"/>
      <w:lvlText w:val=""/>
      <w:lvlJc w:val="left"/>
    </w:lvl>
    <w:lvl w:ilvl="8" w:tplc="57025BCA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C03"/>
    <w:rsid w:val="006D7A9C"/>
    <w:rsid w:val="007A7C03"/>
    <w:rsid w:val="0098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1474</Words>
  <Characters>8403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sgrig</cp:lastModifiedBy>
  <cp:revision>2</cp:revision>
  <dcterms:created xsi:type="dcterms:W3CDTF">2017-09-26T12:09:00Z</dcterms:created>
  <dcterms:modified xsi:type="dcterms:W3CDTF">2017-09-26T10:12:00Z</dcterms:modified>
</cp:coreProperties>
</file>